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614D4" w14:textId="0193E20F" w:rsidR="00755B6E" w:rsidRPr="0040435E" w:rsidRDefault="00917144" w:rsidP="00755B6E">
      <w:pPr>
        <w:pStyle w:val="Title"/>
        <w:spacing w:after="120"/>
        <w:rPr>
          <w:sz w:val="28"/>
          <w:szCs w:val="28"/>
        </w:rPr>
      </w:pPr>
      <w:r w:rsidRPr="0040435E">
        <w:rPr>
          <w:sz w:val="28"/>
          <w:szCs w:val="28"/>
        </w:rPr>
        <w:t>REQUEST FOR EXEMPTION from SHPO REVIEW</w:t>
      </w:r>
      <w:r w:rsidR="00F911EC" w:rsidRPr="0040435E">
        <w:rPr>
          <w:sz w:val="28"/>
          <w:szCs w:val="28"/>
        </w:rPr>
        <w:t xml:space="preserve"> </w:t>
      </w:r>
    </w:p>
    <w:p w14:paraId="5AAEDE52" w14:textId="77777777" w:rsidR="0040435E" w:rsidRDefault="0040435E" w:rsidP="00D25EA6">
      <w:pPr>
        <w:pBdr>
          <w:top w:val="single" w:sz="4" w:space="3" w:color="auto"/>
          <w:bottom w:val="single" w:sz="4" w:space="3" w:color="auto"/>
        </w:pBdr>
        <w:tabs>
          <w:tab w:val="left" w:pos="-1440"/>
          <w:tab w:val="left" w:pos="-720"/>
          <w:tab w:val="left" w:pos="4680"/>
        </w:tabs>
        <w:rPr>
          <w:rFonts w:cs="Arial"/>
          <w:bCs/>
          <w:szCs w:val="22"/>
        </w:rPr>
      </w:pPr>
    </w:p>
    <w:p w14:paraId="1C576C3A" w14:textId="554BDECA" w:rsidR="00D25EA6" w:rsidRDefault="00917144" w:rsidP="00D25EA6">
      <w:pPr>
        <w:pBdr>
          <w:top w:val="single" w:sz="4" w:space="3" w:color="auto"/>
          <w:bottom w:val="single" w:sz="4" w:space="3" w:color="auto"/>
        </w:pBdr>
        <w:tabs>
          <w:tab w:val="left" w:pos="-1440"/>
          <w:tab w:val="left" w:pos="-720"/>
          <w:tab w:val="left" w:pos="4680"/>
        </w:tabs>
        <w:rPr>
          <w:rFonts w:cs="Arial"/>
          <w:bCs/>
          <w:szCs w:val="22"/>
        </w:rPr>
      </w:pPr>
      <w:r w:rsidRPr="00346A41">
        <w:rPr>
          <w:rFonts w:cs="Arial"/>
          <w:bCs/>
          <w:szCs w:val="22"/>
        </w:rPr>
        <w:t>Grant Recipient</w:t>
      </w:r>
      <w:r w:rsidR="00ED61D7">
        <w:rPr>
          <w:rFonts w:cs="Arial"/>
          <w:bCs/>
          <w:szCs w:val="22"/>
        </w:rPr>
        <w:t>/Applicant</w:t>
      </w:r>
      <w:r w:rsidR="00755B6E" w:rsidRPr="00346A41">
        <w:rPr>
          <w:rFonts w:cs="Arial"/>
          <w:bCs/>
          <w:szCs w:val="22"/>
        </w:rPr>
        <w:t>:</w:t>
      </w:r>
      <w:r w:rsidR="00662C77">
        <w:rPr>
          <w:rFonts w:cs="Arial"/>
          <w:bCs/>
          <w:szCs w:val="22"/>
        </w:rPr>
        <w:t xml:space="preserve"> </w:t>
      </w:r>
      <w:r w:rsidR="00D25EA6">
        <w:rPr>
          <w:rFonts w:cs="Arial"/>
          <w:bCs/>
          <w:szCs w:val="22"/>
        </w:rPr>
        <w:tab/>
      </w:r>
      <w:r w:rsidRPr="00346A41">
        <w:rPr>
          <w:rFonts w:cs="Arial"/>
          <w:bCs/>
          <w:szCs w:val="22"/>
        </w:rPr>
        <w:t>_____________________________</w:t>
      </w:r>
      <w:r w:rsidR="005B7929" w:rsidRPr="00346A41">
        <w:rPr>
          <w:rFonts w:cs="Arial"/>
          <w:bCs/>
          <w:szCs w:val="22"/>
        </w:rPr>
        <w:t xml:space="preserve"> </w:t>
      </w:r>
    </w:p>
    <w:p w14:paraId="6A2E4B4E" w14:textId="77777777" w:rsidR="00D25EA6" w:rsidRDefault="00D25EA6" w:rsidP="00D25EA6">
      <w:pPr>
        <w:pBdr>
          <w:top w:val="single" w:sz="4" w:space="3" w:color="auto"/>
          <w:bottom w:val="single" w:sz="4" w:space="3" w:color="auto"/>
        </w:pBdr>
        <w:tabs>
          <w:tab w:val="left" w:pos="-1440"/>
          <w:tab w:val="left" w:pos="-720"/>
          <w:tab w:val="left" w:pos="4680"/>
        </w:tabs>
        <w:rPr>
          <w:rFonts w:cs="Arial"/>
          <w:bCs/>
          <w:szCs w:val="22"/>
        </w:rPr>
      </w:pPr>
    </w:p>
    <w:p w14:paraId="7E683F65" w14:textId="2CE1B6CB" w:rsidR="00755B6E" w:rsidRPr="00346A41" w:rsidRDefault="00917144" w:rsidP="00D25EA6">
      <w:pPr>
        <w:pBdr>
          <w:top w:val="single" w:sz="4" w:space="3" w:color="auto"/>
          <w:bottom w:val="single" w:sz="4" w:space="3" w:color="auto"/>
        </w:pBdr>
        <w:tabs>
          <w:tab w:val="left" w:pos="-1440"/>
          <w:tab w:val="left" w:pos="-720"/>
          <w:tab w:val="left" w:pos="4680"/>
        </w:tabs>
        <w:rPr>
          <w:rFonts w:cs="Arial"/>
          <w:bCs/>
          <w:szCs w:val="22"/>
        </w:rPr>
      </w:pPr>
      <w:r w:rsidRPr="00346A41">
        <w:rPr>
          <w:rFonts w:cs="Arial"/>
          <w:bCs/>
          <w:szCs w:val="22"/>
        </w:rPr>
        <w:t>TxCDBG</w:t>
      </w:r>
      <w:r w:rsidR="00ED61D7">
        <w:rPr>
          <w:rFonts w:cs="Arial"/>
          <w:bCs/>
          <w:szCs w:val="22"/>
        </w:rPr>
        <w:t xml:space="preserve"> </w:t>
      </w:r>
      <w:r w:rsidR="00D25EA6">
        <w:rPr>
          <w:rFonts w:cs="Arial"/>
          <w:bCs/>
          <w:szCs w:val="22"/>
        </w:rPr>
        <w:t xml:space="preserve">Contract </w:t>
      </w:r>
      <w:r w:rsidR="00ED61D7">
        <w:rPr>
          <w:rFonts w:cs="Arial"/>
          <w:bCs/>
          <w:szCs w:val="22"/>
        </w:rPr>
        <w:t>Number</w:t>
      </w:r>
      <w:r w:rsidR="00D25EA6">
        <w:rPr>
          <w:rFonts w:cs="Arial"/>
          <w:bCs/>
          <w:szCs w:val="22"/>
        </w:rPr>
        <w:t xml:space="preserve"> (if applicable)</w:t>
      </w:r>
      <w:r w:rsidR="00D25EA6">
        <w:rPr>
          <w:rFonts w:cs="Arial"/>
          <w:bCs/>
          <w:szCs w:val="22"/>
        </w:rPr>
        <w:tab/>
        <w:t>_____________________</w:t>
      </w:r>
      <w:r w:rsidR="00ED61D7">
        <w:rPr>
          <w:rFonts w:cs="Arial"/>
          <w:bCs/>
          <w:szCs w:val="22"/>
        </w:rPr>
        <w:t>________</w:t>
      </w:r>
      <w:r w:rsidR="005B7929" w:rsidRPr="00346A41">
        <w:rPr>
          <w:rFonts w:cs="Arial"/>
          <w:bCs/>
          <w:szCs w:val="22"/>
        </w:rPr>
        <w:t xml:space="preserve"> </w:t>
      </w:r>
    </w:p>
    <w:p w14:paraId="1D927713" w14:textId="77777777" w:rsidR="00D25EA6" w:rsidRDefault="00D25EA6" w:rsidP="00D25EA6">
      <w:pPr>
        <w:pBdr>
          <w:top w:val="single" w:sz="4" w:space="3" w:color="auto"/>
          <w:bottom w:val="single" w:sz="4" w:space="3" w:color="auto"/>
        </w:pBdr>
        <w:tabs>
          <w:tab w:val="left" w:pos="-1440"/>
          <w:tab w:val="left" w:pos="-720"/>
          <w:tab w:val="left" w:pos="4680"/>
        </w:tabs>
        <w:rPr>
          <w:rFonts w:cs="Arial"/>
          <w:bCs/>
          <w:szCs w:val="22"/>
        </w:rPr>
      </w:pPr>
    </w:p>
    <w:p w14:paraId="588AF70A" w14:textId="0D0BED12" w:rsidR="00346A41" w:rsidRPr="00346A41" w:rsidRDefault="00346A41" w:rsidP="00D25EA6">
      <w:pPr>
        <w:pBdr>
          <w:top w:val="single" w:sz="4" w:space="3" w:color="auto"/>
          <w:bottom w:val="single" w:sz="4" w:space="3" w:color="auto"/>
        </w:pBdr>
        <w:tabs>
          <w:tab w:val="left" w:pos="-1440"/>
          <w:tab w:val="left" w:pos="-720"/>
          <w:tab w:val="left" w:pos="4680"/>
        </w:tabs>
        <w:rPr>
          <w:rFonts w:cs="Arial"/>
          <w:bCs/>
          <w:szCs w:val="22"/>
        </w:rPr>
      </w:pPr>
      <w:r w:rsidRPr="00346A41">
        <w:rPr>
          <w:rFonts w:cs="Arial"/>
          <w:bCs/>
          <w:szCs w:val="22"/>
        </w:rPr>
        <w:t>Address</w:t>
      </w:r>
      <w:r w:rsidR="00D25EA6">
        <w:rPr>
          <w:rFonts w:cs="Arial"/>
          <w:bCs/>
          <w:szCs w:val="22"/>
        </w:rPr>
        <w:t xml:space="preserve"> of Project Location</w:t>
      </w:r>
      <w:r w:rsidRPr="00346A41">
        <w:rPr>
          <w:rFonts w:cs="Arial"/>
          <w:bCs/>
          <w:szCs w:val="22"/>
        </w:rPr>
        <w:t>:</w:t>
      </w:r>
      <w:r w:rsidR="00D25EA6">
        <w:rPr>
          <w:rFonts w:cs="Arial"/>
          <w:bCs/>
          <w:szCs w:val="22"/>
        </w:rPr>
        <w:t xml:space="preserve"> _________</w:t>
      </w:r>
      <w:r>
        <w:rPr>
          <w:rFonts w:cs="Arial"/>
          <w:bCs/>
          <w:szCs w:val="22"/>
        </w:rPr>
        <w:t>___________________________________________________________________</w:t>
      </w:r>
      <w:r>
        <w:rPr>
          <w:rFonts w:cs="Arial"/>
          <w:bCs/>
          <w:szCs w:val="22"/>
        </w:rPr>
        <w:br/>
      </w:r>
    </w:p>
    <w:p w14:paraId="5E235958" w14:textId="77777777" w:rsidR="00D25EA6" w:rsidRDefault="00D25EA6" w:rsidP="00D25EA6">
      <w:pPr>
        <w:tabs>
          <w:tab w:val="left" w:pos="-1440"/>
          <w:tab w:val="left" w:pos="-720"/>
          <w:tab w:val="left" w:pos="4680"/>
        </w:tabs>
        <w:rPr>
          <w:rFonts w:cs="Arial"/>
          <w:bCs/>
          <w:szCs w:val="22"/>
        </w:rPr>
      </w:pPr>
    </w:p>
    <w:p w14:paraId="289D482C" w14:textId="20BD1EB5" w:rsidR="00755B6E" w:rsidRPr="00917144" w:rsidRDefault="00755B6E" w:rsidP="002952E9">
      <w:pPr>
        <w:tabs>
          <w:tab w:val="left" w:pos="-1440"/>
          <w:tab w:val="left" w:pos="-720"/>
        </w:tabs>
        <w:rPr>
          <w:rFonts w:cs="Arial"/>
          <w:b/>
          <w:bCs/>
          <w:szCs w:val="22"/>
        </w:rPr>
      </w:pPr>
    </w:p>
    <w:p w14:paraId="34E692A2" w14:textId="77777777" w:rsidR="00755B6E" w:rsidRDefault="00755B6E" w:rsidP="00994DD7">
      <w:pPr>
        <w:numPr>
          <w:ilvl w:val="0"/>
          <w:numId w:val="4"/>
        </w:numPr>
        <w:tabs>
          <w:tab w:val="left" w:pos="-1440"/>
          <w:tab w:val="left" w:pos="-720"/>
        </w:tabs>
        <w:rPr>
          <w:rFonts w:cs="Arial"/>
          <w:b/>
          <w:bCs/>
          <w:szCs w:val="22"/>
        </w:rPr>
      </w:pPr>
      <w:r w:rsidRPr="00917144">
        <w:rPr>
          <w:rFonts w:cs="Arial"/>
          <w:b/>
          <w:bCs/>
          <w:szCs w:val="22"/>
        </w:rPr>
        <w:t>Project Description:</w:t>
      </w:r>
    </w:p>
    <w:p w14:paraId="0C9411BE" w14:textId="77777777" w:rsidR="00346A41" w:rsidRPr="00346A41" w:rsidRDefault="00346A41" w:rsidP="00346A41">
      <w:pPr>
        <w:tabs>
          <w:tab w:val="left" w:pos="-1440"/>
          <w:tab w:val="left" w:pos="-720"/>
        </w:tabs>
        <w:ind w:left="720"/>
        <w:rPr>
          <w:rFonts w:cs="Arial"/>
          <w:bCs/>
          <w:szCs w:val="22"/>
        </w:rPr>
      </w:pPr>
      <w:r w:rsidRPr="00346A41">
        <w:rPr>
          <w:rFonts w:cs="Arial"/>
          <w:bCs/>
          <w:szCs w:val="22"/>
        </w:rPr>
        <w:t>______________________________________________________________</w:t>
      </w:r>
    </w:p>
    <w:p w14:paraId="2779650A" w14:textId="77777777" w:rsidR="00346A41" w:rsidRPr="00346A41" w:rsidRDefault="00346A41" w:rsidP="00346A41">
      <w:pPr>
        <w:tabs>
          <w:tab w:val="left" w:pos="-1440"/>
          <w:tab w:val="left" w:pos="-720"/>
        </w:tabs>
        <w:ind w:left="720"/>
        <w:rPr>
          <w:rFonts w:cs="Arial"/>
          <w:bCs/>
          <w:szCs w:val="22"/>
        </w:rPr>
      </w:pPr>
      <w:r w:rsidRPr="00346A41">
        <w:rPr>
          <w:rFonts w:cs="Arial"/>
          <w:bCs/>
          <w:szCs w:val="22"/>
        </w:rPr>
        <w:t>______________________________________________________________</w:t>
      </w:r>
    </w:p>
    <w:p w14:paraId="77260141" w14:textId="77777777" w:rsidR="00346A41" w:rsidRPr="00346A41" w:rsidRDefault="00346A41" w:rsidP="00346A41">
      <w:pPr>
        <w:tabs>
          <w:tab w:val="left" w:pos="-1440"/>
          <w:tab w:val="left" w:pos="-720"/>
        </w:tabs>
        <w:ind w:left="720"/>
        <w:rPr>
          <w:rFonts w:cs="Arial"/>
          <w:bCs/>
          <w:szCs w:val="22"/>
        </w:rPr>
      </w:pPr>
      <w:r w:rsidRPr="00346A41">
        <w:rPr>
          <w:rFonts w:cs="Arial"/>
          <w:bCs/>
          <w:szCs w:val="22"/>
        </w:rPr>
        <w:t>______________________________________________________________</w:t>
      </w:r>
    </w:p>
    <w:p w14:paraId="4237791B" w14:textId="77777777" w:rsidR="0040435E" w:rsidRDefault="0040435E" w:rsidP="0040435E">
      <w:pPr>
        <w:tabs>
          <w:tab w:val="left" w:pos="-1440"/>
          <w:tab w:val="left" w:pos="-720"/>
        </w:tabs>
        <w:ind w:left="720"/>
        <w:rPr>
          <w:rFonts w:cs="Arial"/>
          <w:b/>
          <w:bCs/>
          <w:szCs w:val="22"/>
        </w:rPr>
      </w:pPr>
    </w:p>
    <w:p w14:paraId="080B058A" w14:textId="53C35651" w:rsidR="00755B6E" w:rsidRPr="00346A41" w:rsidRDefault="002952E9" w:rsidP="002952E9">
      <w:pPr>
        <w:numPr>
          <w:ilvl w:val="0"/>
          <w:numId w:val="4"/>
        </w:numPr>
        <w:tabs>
          <w:tab w:val="left" w:pos="-1440"/>
          <w:tab w:val="left" w:pos="-720"/>
        </w:tabs>
        <w:rPr>
          <w:rFonts w:cs="Arial"/>
          <w:b/>
          <w:bCs/>
          <w:szCs w:val="22"/>
        </w:rPr>
      </w:pPr>
      <w:r w:rsidRPr="00346A41">
        <w:rPr>
          <w:rFonts w:cs="Arial"/>
          <w:b/>
          <w:bCs/>
          <w:szCs w:val="22"/>
        </w:rPr>
        <w:t xml:space="preserve">Buildings: </w:t>
      </w:r>
      <w:r w:rsidRPr="00346A41">
        <w:rPr>
          <w:rFonts w:cs="Arial"/>
          <w:szCs w:val="22"/>
        </w:rPr>
        <w:t xml:space="preserve">give the estimated age or construction date of any buildings, facilities, treatment plants </w:t>
      </w:r>
      <w:r w:rsidR="005324BE">
        <w:rPr>
          <w:rFonts w:cs="Arial"/>
          <w:szCs w:val="22"/>
        </w:rPr>
        <w:t>or bridges per Stipulation V.</w:t>
      </w:r>
      <w:r w:rsidR="00346A41" w:rsidRPr="00346A41">
        <w:rPr>
          <w:rFonts w:cs="Arial"/>
          <w:szCs w:val="22"/>
        </w:rPr>
        <w:t xml:space="preserve"> </w:t>
      </w:r>
      <w:r w:rsidR="00ED61D7">
        <w:rPr>
          <w:rFonts w:cs="Arial"/>
          <w:szCs w:val="22"/>
        </w:rPr>
        <w:t xml:space="preserve">(see </w:t>
      </w:r>
      <w:r w:rsidR="00346A41" w:rsidRPr="00346A41">
        <w:rPr>
          <w:rFonts w:cs="Arial"/>
          <w:szCs w:val="22"/>
        </w:rPr>
        <w:t>below</w:t>
      </w:r>
      <w:r w:rsidR="00ED61D7">
        <w:rPr>
          <w:rFonts w:cs="Arial"/>
          <w:szCs w:val="22"/>
        </w:rPr>
        <w:t>)</w:t>
      </w:r>
      <w:r w:rsidR="00346A41" w:rsidRPr="00346A41">
        <w:rPr>
          <w:rFonts w:cs="Arial"/>
          <w:szCs w:val="22"/>
        </w:rPr>
        <w:t>.</w:t>
      </w:r>
    </w:p>
    <w:p w14:paraId="29E03A67" w14:textId="77777777" w:rsidR="00ED61D7" w:rsidRPr="00346A41" w:rsidRDefault="00ED61D7" w:rsidP="00ED61D7">
      <w:pPr>
        <w:tabs>
          <w:tab w:val="left" w:pos="-1440"/>
          <w:tab w:val="left" w:pos="-720"/>
        </w:tabs>
        <w:ind w:left="720"/>
        <w:rPr>
          <w:rFonts w:cs="Arial"/>
          <w:bCs/>
          <w:szCs w:val="22"/>
        </w:rPr>
      </w:pPr>
      <w:r w:rsidRPr="00346A41">
        <w:rPr>
          <w:rFonts w:cs="Arial"/>
          <w:bCs/>
          <w:szCs w:val="22"/>
        </w:rPr>
        <w:t>______________________________________________________________</w:t>
      </w:r>
    </w:p>
    <w:p w14:paraId="1A2D4EE5" w14:textId="77777777" w:rsidR="00ED61D7" w:rsidRPr="00346A41" w:rsidRDefault="00ED61D7" w:rsidP="00ED61D7">
      <w:pPr>
        <w:tabs>
          <w:tab w:val="left" w:pos="-1440"/>
          <w:tab w:val="left" w:pos="-720"/>
        </w:tabs>
        <w:ind w:left="720"/>
        <w:rPr>
          <w:rFonts w:cs="Arial"/>
          <w:bCs/>
          <w:szCs w:val="22"/>
        </w:rPr>
      </w:pPr>
      <w:r w:rsidRPr="00346A41">
        <w:rPr>
          <w:rFonts w:cs="Arial"/>
          <w:bCs/>
          <w:szCs w:val="22"/>
        </w:rPr>
        <w:t>______________________________________________________________</w:t>
      </w:r>
    </w:p>
    <w:p w14:paraId="573879FC" w14:textId="77777777" w:rsidR="00ED61D7" w:rsidRPr="00346A41" w:rsidRDefault="00ED61D7" w:rsidP="00ED61D7">
      <w:pPr>
        <w:tabs>
          <w:tab w:val="left" w:pos="-1440"/>
          <w:tab w:val="left" w:pos="-720"/>
        </w:tabs>
        <w:ind w:left="720"/>
        <w:rPr>
          <w:rFonts w:cs="Arial"/>
          <w:bCs/>
          <w:szCs w:val="22"/>
        </w:rPr>
      </w:pPr>
      <w:r w:rsidRPr="00346A41">
        <w:rPr>
          <w:rFonts w:cs="Arial"/>
          <w:bCs/>
          <w:szCs w:val="22"/>
        </w:rPr>
        <w:t>______________________________________________________________</w:t>
      </w:r>
    </w:p>
    <w:p w14:paraId="2CACADBC" w14:textId="77777777" w:rsidR="00346A41" w:rsidRPr="00346A41" w:rsidRDefault="00346A41" w:rsidP="00346A41">
      <w:pPr>
        <w:tabs>
          <w:tab w:val="left" w:pos="-1440"/>
          <w:tab w:val="left" w:pos="-720"/>
        </w:tabs>
        <w:ind w:left="720"/>
        <w:rPr>
          <w:rFonts w:cs="Arial"/>
          <w:b/>
          <w:bCs/>
          <w:szCs w:val="22"/>
        </w:rPr>
      </w:pPr>
    </w:p>
    <w:p w14:paraId="7791E26E" w14:textId="77777777" w:rsidR="00755B6E" w:rsidRDefault="00755B6E" w:rsidP="00994DD7">
      <w:pPr>
        <w:numPr>
          <w:ilvl w:val="0"/>
          <w:numId w:val="4"/>
        </w:numPr>
        <w:tabs>
          <w:tab w:val="left" w:pos="-1440"/>
          <w:tab w:val="left" w:pos="-720"/>
        </w:tabs>
        <w:rPr>
          <w:rFonts w:cs="Arial"/>
          <w:b/>
          <w:bCs/>
          <w:szCs w:val="22"/>
        </w:rPr>
      </w:pPr>
      <w:r w:rsidRPr="00917144">
        <w:rPr>
          <w:rFonts w:cs="Arial"/>
          <w:b/>
          <w:bCs/>
          <w:szCs w:val="22"/>
        </w:rPr>
        <w:t xml:space="preserve">Project </w:t>
      </w:r>
      <w:r w:rsidR="00346A41">
        <w:rPr>
          <w:rFonts w:cs="Arial"/>
          <w:b/>
          <w:bCs/>
          <w:szCs w:val="22"/>
        </w:rPr>
        <w:t>Locations (be specific</w:t>
      </w:r>
      <w:r w:rsidR="00E0638E" w:rsidRPr="00917144">
        <w:rPr>
          <w:rFonts w:cs="Arial"/>
          <w:b/>
          <w:bCs/>
          <w:szCs w:val="22"/>
        </w:rPr>
        <w:t>)</w:t>
      </w:r>
      <w:r w:rsidRPr="00917144">
        <w:rPr>
          <w:rFonts w:cs="Arial"/>
          <w:b/>
          <w:bCs/>
          <w:szCs w:val="22"/>
        </w:rPr>
        <w:t xml:space="preserve">: </w:t>
      </w:r>
    </w:p>
    <w:p w14:paraId="32A88DB3" w14:textId="77777777" w:rsidR="00ED61D7" w:rsidRPr="00346A41" w:rsidRDefault="00ED61D7" w:rsidP="00ED61D7">
      <w:pPr>
        <w:tabs>
          <w:tab w:val="left" w:pos="-1440"/>
          <w:tab w:val="left" w:pos="-720"/>
        </w:tabs>
        <w:ind w:left="720"/>
        <w:rPr>
          <w:rFonts w:cs="Arial"/>
          <w:bCs/>
          <w:szCs w:val="22"/>
        </w:rPr>
      </w:pPr>
      <w:r w:rsidRPr="00346A41">
        <w:rPr>
          <w:rFonts w:cs="Arial"/>
          <w:bCs/>
          <w:szCs w:val="22"/>
        </w:rPr>
        <w:t>______________________________________________________________</w:t>
      </w:r>
    </w:p>
    <w:p w14:paraId="0750C9B2" w14:textId="77777777" w:rsidR="00ED61D7" w:rsidRPr="00346A41" w:rsidRDefault="00ED61D7" w:rsidP="00ED61D7">
      <w:pPr>
        <w:tabs>
          <w:tab w:val="left" w:pos="-1440"/>
          <w:tab w:val="left" w:pos="-720"/>
        </w:tabs>
        <w:ind w:left="720"/>
        <w:rPr>
          <w:rFonts w:cs="Arial"/>
          <w:bCs/>
          <w:szCs w:val="22"/>
        </w:rPr>
      </w:pPr>
      <w:r w:rsidRPr="00346A41">
        <w:rPr>
          <w:rFonts w:cs="Arial"/>
          <w:bCs/>
          <w:szCs w:val="22"/>
        </w:rPr>
        <w:t>______________________________________________________________</w:t>
      </w:r>
    </w:p>
    <w:p w14:paraId="415677F2" w14:textId="77777777" w:rsidR="00ED61D7" w:rsidRPr="00ED61D7" w:rsidRDefault="00ED61D7" w:rsidP="00ED61D7">
      <w:pPr>
        <w:tabs>
          <w:tab w:val="left" w:pos="-1440"/>
          <w:tab w:val="left" w:pos="-720"/>
        </w:tabs>
        <w:ind w:left="720"/>
        <w:rPr>
          <w:rFonts w:cs="Arial"/>
          <w:bCs/>
          <w:szCs w:val="22"/>
        </w:rPr>
      </w:pPr>
      <w:r w:rsidRPr="00346A41">
        <w:rPr>
          <w:rFonts w:cs="Arial"/>
          <w:bCs/>
          <w:szCs w:val="22"/>
        </w:rPr>
        <w:t>______________________________________________________________</w:t>
      </w:r>
    </w:p>
    <w:p w14:paraId="49057C2D" w14:textId="77777777" w:rsidR="0040435E" w:rsidRDefault="0040435E" w:rsidP="0040435E">
      <w:pPr>
        <w:tabs>
          <w:tab w:val="left" w:pos="-1440"/>
          <w:tab w:val="left" w:pos="-720"/>
        </w:tabs>
        <w:ind w:left="720"/>
        <w:rPr>
          <w:rFonts w:cs="Arial"/>
          <w:b/>
          <w:bCs/>
          <w:szCs w:val="22"/>
        </w:rPr>
      </w:pPr>
    </w:p>
    <w:p w14:paraId="2D44674A" w14:textId="33556F6B" w:rsidR="00994DD7" w:rsidRPr="00086846" w:rsidRDefault="00086846" w:rsidP="002952E9">
      <w:pPr>
        <w:numPr>
          <w:ilvl w:val="0"/>
          <w:numId w:val="4"/>
        </w:numPr>
        <w:tabs>
          <w:tab w:val="left" w:pos="-1440"/>
          <w:tab w:val="left" w:pos="-720"/>
        </w:tabs>
        <w:rPr>
          <w:rFonts w:cs="Arial"/>
          <w:szCs w:val="22"/>
        </w:rPr>
      </w:pPr>
      <w:r>
        <w:rPr>
          <w:rFonts w:cs="Arial"/>
          <w:b/>
          <w:bCs/>
          <w:szCs w:val="22"/>
        </w:rPr>
        <w:t xml:space="preserve">Cemeteries: </w:t>
      </w:r>
      <w:r w:rsidR="00ED61D7" w:rsidRPr="00086846">
        <w:rPr>
          <w:rFonts w:cs="Arial"/>
          <w:szCs w:val="22"/>
        </w:rPr>
        <w:t>How far is the closest cemete</w:t>
      </w:r>
      <w:r w:rsidR="00994DD7" w:rsidRPr="00086846">
        <w:rPr>
          <w:rFonts w:cs="Arial"/>
          <w:szCs w:val="22"/>
        </w:rPr>
        <w:t xml:space="preserve">ry from </w:t>
      </w:r>
      <w:r w:rsidR="00ED61D7" w:rsidRPr="00086846">
        <w:rPr>
          <w:rFonts w:cs="Arial"/>
          <w:szCs w:val="22"/>
        </w:rPr>
        <w:t xml:space="preserve">each location of </w:t>
      </w:r>
      <w:r w:rsidR="00994DD7" w:rsidRPr="00086846">
        <w:rPr>
          <w:rFonts w:cs="Arial"/>
          <w:szCs w:val="22"/>
        </w:rPr>
        <w:t>the TxCDBG Project(s)</w:t>
      </w:r>
      <w:r>
        <w:rPr>
          <w:rFonts w:cs="Arial"/>
          <w:szCs w:val="22"/>
        </w:rPr>
        <w:t>?</w:t>
      </w:r>
    </w:p>
    <w:p w14:paraId="343B5CB2" w14:textId="77777777" w:rsidR="00ED61D7" w:rsidRPr="00346A41" w:rsidRDefault="00ED61D7" w:rsidP="00ED61D7">
      <w:pPr>
        <w:tabs>
          <w:tab w:val="left" w:pos="-1440"/>
          <w:tab w:val="left" w:pos="-720"/>
        </w:tabs>
        <w:ind w:left="720"/>
        <w:rPr>
          <w:rFonts w:cs="Arial"/>
          <w:bCs/>
          <w:szCs w:val="22"/>
        </w:rPr>
      </w:pPr>
      <w:r w:rsidRPr="00346A41">
        <w:rPr>
          <w:rFonts w:cs="Arial"/>
          <w:bCs/>
          <w:szCs w:val="22"/>
        </w:rPr>
        <w:t>______________________________________________________________</w:t>
      </w:r>
    </w:p>
    <w:p w14:paraId="645FF832" w14:textId="77777777" w:rsidR="00ED61D7" w:rsidRPr="00346A41" w:rsidRDefault="00ED61D7" w:rsidP="00ED61D7">
      <w:pPr>
        <w:tabs>
          <w:tab w:val="left" w:pos="-1440"/>
          <w:tab w:val="left" w:pos="-720"/>
        </w:tabs>
        <w:ind w:left="720"/>
        <w:rPr>
          <w:rFonts w:cs="Arial"/>
          <w:bCs/>
          <w:szCs w:val="22"/>
        </w:rPr>
      </w:pPr>
      <w:r w:rsidRPr="00346A41">
        <w:rPr>
          <w:rFonts w:cs="Arial"/>
          <w:bCs/>
          <w:szCs w:val="22"/>
        </w:rPr>
        <w:t>______________________________________________________________</w:t>
      </w:r>
    </w:p>
    <w:p w14:paraId="50C186B5" w14:textId="77777777" w:rsidR="00ED61D7" w:rsidRPr="00346A41" w:rsidRDefault="00ED61D7" w:rsidP="00ED61D7">
      <w:pPr>
        <w:tabs>
          <w:tab w:val="left" w:pos="-1440"/>
          <w:tab w:val="left" w:pos="-720"/>
        </w:tabs>
        <w:ind w:left="720"/>
        <w:rPr>
          <w:rFonts w:cs="Arial"/>
          <w:bCs/>
          <w:szCs w:val="22"/>
        </w:rPr>
      </w:pPr>
      <w:r w:rsidRPr="00346A41">
        <w:rPr>
          <w:rFonts w:cs="Arial"/>
          <w:bCs/>
          <w:szCs w:val="22"/>
        </w:rPr>
        <w:t>______________________________________________________________</w:t>
      </w:r>
    </w:p>
    <w:p w14:paraId="763521E3" w14:textId="77777777" w:rsidR="0040435E" w:rsidRPr="0040435E" w:rsidRDefault="0040435E" w:rsidP="0040435E">
      <w:pPr>
        <w:tabs>
          <w:tab w:val="left" w:pos="-1440"/>
          <w:tab w:val="left" w:pos="-720"/>
        </w:tabs>
        <w:ind w:left="720"/>
        <w:rPr>
          <w:rFonts w:cs="Arial"/>
          <w:bCs/>
          <w:szCs w:val="22"/>
        </w:rPr>
      </w:pPr>
    </w:p>
    <w:p w14:paraId="2B59A0DA" w14:textId="26506B67" w:rsidR="00755B6E" w:rsidRPr="0040435E" w:rsidRDefault="00994DD7" w:rsidP="002952E9">
      <w:pPr>
        <w:numPr>
          <w:ilvl w:val="0"/>
          <w:numId w:val="4"/>
        </w:numPr>
        <w:tabs>
          <w:tab w:val="left" w:pos="-1440"/>
          <w:tab w:val="left" w:pos="-720"/>
        </w:tabs>
        <w:rPr>
          <w:rFonts w:cs="Arial"/>
          <w:b/>
          <w:bCs/>
          <w:szCs w:val="22"/>
        </w:rPr>
      </w:pPr>
      <w:r w:rsidRPr="0040435E">
        <w:rPr>
          <w:rFonts w:cs="Arial"/>
          <w:b/>
          <w:bCs/>
          <w:szCs w:val="22"/>
        </w:rPr>
        <w:t>Project County:</w:t>
      </w:r>
      <w:r w:rsidR="002C499F" w:rsidRPr="0040435E">
        <w:rPr>
          <w:rFonts w:cs="Arial"/>
          <w:b/>
          <w:bCs/>
          <w:szCs w:val="22"/>
        </w:rPr>
        <w:t xml:space="preserve"> </w:t>
      </w:r>
      <w:r w:rsidR="00ED61D7" w:rsidRPr="0040435E">
        <w:rPr>
          <w:rFonts w:cs="Arial"/>
          <w:szCs w:val="22"/>
        </w:rPr>
        <w:t>_________________________________________________</w:t>
      </w:r>
    </w:p>
    <w:p w14:paraId="1A26BA11" w14:textId="190E81FB" w:rsidR="0040435E" w:rsidRDefault="0040435E" w:rsidP="0040435E">
      <w:pPr>
        <w:tabs>
          <w:tab w:val="left" w:pos="-1440"/>
          <w:tab w:val="left" w:pos="-720"/>
        </w:tabs>
        <w:ind w:left="720"/>
        <w:rPr>
          <w:rFonts w:cs="Arial"/>
          <w:b/>
          <w:bCs/>
          <w:szCs w:val="22"/>
        </w:rPr>
      </w:pPr>
    </w:p>
    <w:p w14:paraId="287C8F88" w14:textId="6F61E8A3" w:rsidR="00994DD7" w:rsidRPr="00ED61D7" w:rsidRDefault="00755B6E" w:rsidP="002952E9">
      <w:pPr>
        <w:numPr>
          <w:ilvl w:val="0"/>
          <w:numId w:val="4"/>
        </w:numPr>
        <w:tabs>
          <w:tab w:val="left" w:pos="-1440"/>
          <w:tab w:val="left" w:pos="-720"/>
        </w:tabs>
        <w:rPr>
          <w:rFonts w:cs="Arial"/>
          <w:b/>
          <w:bCs/>
          <w:szCs w:val="22"/>
        </w:rPr>
      </w:pPr>
      <w:r w:rsidRPr="00994DD7">
        <w:rPr>
          <w:rFonts w:cs="Arial"/>
          <w:b/>
          <w:bCs/>
          <w:szCs w:val="22"/>
        </w:rPr>
        <w:t xml:space="preserve">Reason Project Activity is Exempt from SHPO Review: </w:t>
      </w:r>
      <w:r w:rsidR="00994DD7">
        <w:rPr>
          <w:rFonts w:cs="Arial"/>
          <w:szCs w:val="22"/>
        </w:rPr>
        <w:t>reference</w:t>
      </w:r>
      <w:r w:rsidRPr="00994DD7">
        <w:rPr>
          <w:rFonts w:cs="Arial"/>
          <w:szCs w:val="22"/>
        </w:rPr>
        <w:t xml:space="preserve"> reason from </w:t>
      </w:r>
      <w:r w:rsidR="00A004EA" w:rsidRPr="00994DD7">
        <w:rPr>
          <w:rFonts w:cs="Arial"/>
          <w:szCs w:val="22"/>
        </w:rPr>
        <w:t>Stipulation V</w:t>
      </w:r>
      <w:r w:rsidR="005324BE">
        <w:rPr>
          <w:rFonts w:cs="Arial"/>
          <w:szCs w:val="22"/>
        </w:rPr>
        <w:t>.</w:t>
      </w:r>
      <w:r w:rsidR="008D7205" w:rsidRPr="00994DD7">
        <w:rPr>
          <w:rFonts w:cs="Arial"/>
          <w:szCs w:val="22"/>
        </w:rPr>
        <w:t xml:space="preserve"> of the </w:t>
      </w:r>
      <w:r w:rsidRPr="00994DD7">
        <w:rPr>
          <w:rFonts w:cs="Arial"/>
          <w:szCs w:val="22"/>
        </w:rPr>
        <w:t xml:space="preserve">Programmatic </w:t>
      </w:r>
      <w:r w:rsidR="00A004EA" w:rsidRPr="00994DD7">
        <w:rPr>
          <w:rFonts w:cs="Arial"/>
          <w:szCs w:val="22"/>
        </w:rPr>
        <w:t>Agreement</w:t>
      </w:r>
      <w:r w:rsidR="008D7205" w:rsidRPr="00994DD7">
        <w:rPr>
          <w:rFonts w:cs="Arial"/>
          <w:szCs w:val="22"/>
        </w:rPr>
        <w:t xml:space="preserve"> (P</w:t>
      </w:r>
      <w:r w:rsidR="00A004EA" w:rsidRPr="00994DD7">
        <w:rPr>
          <w:rFonts w:cs="Arial"/>
          <w:szCs w:val="22"/>
        </w:rPr>
        <w:t>A</w:t>
      </w:r>
      <w:r w:rsidR="008D7205" w:rsidRPr="00994DD7">
        <w:rPr>
          <w:rFonts w:cs="Arial"/>
          <w:szCs w:val="22"/>
        </w:rPr>
        <w:t>)</w:t>
      </w:r>
      <w:r w:rsidR="00994DD7">
        <w:rPr>
          <w:rFonts w:cs="Arial"/>
          <w:szCs w:val="22"/>
        </w:rPr>
        <w:t xml:space="preserve"> below</w:t>
      </w:r>
      <w:r w:rsidR="008D7205" w:rsidRPr="00994DD7">
        <w:rPr>
          <w:rFonts w:cs="Arial"/>
          <w:szCs w:val="22"/>
        </w:rPr>
        <w:t xml:space="preserve">. </w:t>
      </w:r>
    </w:p>
    <w:p w14:paraId="4D9B210F" w14:textId="77777777" w:rsidR="00ED61D7" w:rsidRPr="00346A41" w:rsidRDefault="00ED61D7" w:rsidP="00ED61D7">
      <w:pPr>
        <w:tabs>
          <w:tab w:val="left" w:pos="-1440"/>
          <w:tab w:val="left" w:pos="-720"/>
        </w:tabs>
        <w:ind w:left="720"/>
        <w:rPr>
          <w:rFonts w:cs="Arial"/>
          <w:bCs/>
          <w:szCs w:val="22"/>
        </w:rPr>
      </w:pPr>
      <w:r w:rsidRPr="00346A41">
        <w:rPr>
          <w:rFonts w:cs="Arial"/>
          <w:bCs/>
          <w:szCs w:val="22"/>
        </w:rPr>
        <w:t>______________________________________________________________</w:t>
      </w:r>
    </w:p>
    <w:p w14:paraId="53500F52" w14:textId="77777777" w:rsidR="00ED61D7" w:rsidRPr="00346A41" w:rsidRDefault="00ED61D7" w:rsidP="00ED61D7">
      <w:pPr>
        <w:tabs>
          <w:tab w:val="left" w:pos="-1440"/>
          <w:tab w:val="left" w:pos="-720"/>
        </w:tabs>
        <w:ind w:left="720"/>
        <w:rPr>
          <w:rFonts w:cs="Arial"/>
          <w:bCs/>
          <w:szCs w:val="22"/>
        </w:rPr>
      </w:pPr>
      <w:r w:rsidRPr="00346A41">
        <w:rPr>
          <w:rFonts w:cs="Arial"/>
          <w:bCs/>
          <w:szCs w:val="22"/>
        </w:rPr>
        <w:t>______________________________________________________________</w:t>
      </w:r>
    </w:p>
    <w:p w14:paraId="41689295" w14:textId="77777777" w:rsidR="00ED61D7" w:rsidRPr="00346A41" w:rsidRDefault="00ED61D7" w:rsidP="00ED61D7">
      <w:pPr>
        <w:tabs>
          <w:tab w:val="left" w:pos="-1440"/>
          <w:tab w:val="left" w:pos="-720"/>
        </w:tabs>
        <w:ind w:left="720"/>
        <w:rPr>
          <w:rFonts w:cs="Arial"/>
          <w:bCs/>
          <w:szCs w:val="22"/>
        </w:rPr>
      </w:pPr>
      <w:r w:rsidRPr="00346A41">
        <w:rPr>
          <w:rFonts w:cs="Arial"/>
          <w:bCs/>
          <w:szCs w:val="22"/>
        </w:rPr>
        <w:t>______________________________________________________________</w:t>
      </w:r>
    </w:p>
    <w:p w14:paraId="160CF123" w14:textId="77777777" w:rsidR="0040435E" w:rsidRDefault="0040435E" w:rsidP="0040435E">
      <w:pPr>
        <w:tabs>
          <w:tab w:val="left" w:pos="-1440"/>
          <w:tab w:val="left" w:pos="-720"/>
        </w:tabs>
        <w:rPr>
          <w:rFonts w:cs="Arial"/>
          <w:b/>
          <w:bCs/>
          <w:szCs w:val="22"/>
        </w:rPr>
      </w:pPr>
    </w:p>
    <w:p w14:paraId="63CC3724" w14:textId="1A30DC71" w:rsidR="00994DD7" w:rsidRPr="00ED61D7" w:rsidRDefault="00755B6E" w:rsidP="00994DD7">
      <w:pPr>
        <w:numPr>
          <w:ilvl w:val="0"/>
          <w:numId w:val="4"/>
        </w:numPr>
        <w:tabs>
          <w:tab w:val="left" w:pos="-1440"/>
          <w:tab w:val="left" w:pos="-720"/>
        </w:tabs>
        <w:rPr>
          <w:rFonts w:cs="Arial"/>
          <w:b/>
          <w:bCs/>
          <w:szCs w:val="22"/>
        </w:rPr>
      </w:pPr>
      <w:r w:rsidRPr="00994DD7">
        <w:rPr>
          <w:rFonts w:cs="Arial"/>
          <w:b/>
          <w:bCs/>
          <w:szCs w:val="22"/>
        </w:rPr>
        <w:t xml:space="preserve">Pictures:  </w:t>
      </w:r>
      <w:r w:rsidRPr="00086846">
        <w:rPr>
          <w:rFonts w:cs="Arial"/>
          <w:szCs w:val="22"/>
        </w:rPr>
        <w:t xml:space="preserve">Take a </w:t>
      </w:r>
      <w:r w:rsidR="0068389E">
        <w:rPr>
          <w:rFonts w:cs="Arial"/>
          <w:szCs w:val="22"/>
        </w:rPr>
        <w:t>“</w:t>
      </w:r>
      <w:r w:rsidRPr="00086846">
        <w:rPr>
          <w:rFonts w:cs="Arial"/>
          <w:szCs w:val="22"/>
        </w:rPr>
        <w:t>before</w:t>
      </w:r>
      <w:r w:rsidR="0068389E">
        <w:rPr>
          <w:rFonts w:cs="Arial"/>
          <w:szCs w:val="22"/>
        </w:rPr>
        <w:t>”</w:t>
      </w:r>
      <w:r w:rsidRPr="00086846">
        <w:rPr>
          <w:rFonts w:cs="Arial"/>
          <w:szCs w:val="22"/>
        </w:rPr>
        <w:t xml:space="preserve"> picture of the primary </w:t>
      </w:r>
      <w:r w:rsidR="00E0638E" w:rsidRPr="00086846">
        <w:rPr>
          <w:rFonts w:cs="Arial"/>
          <w:szCs w:val="22"/>
        </w:rPr>
        <w:t>locations</w:t>
      </w:r>
      <w:r w:rsidRPr="00086846">
        <w:rPr>
          <w:rFonts w:cs="Arial"/>
          <w:szCs w:val="22"/>
        </w:rPr>
        <w:t xml:space="preserve"> directly impacted by project activities.  Attach them to this form</w:t>
      </w:r>
      <w:r w:rsidRPr="00ED61D7">
        <w:rPr>
          <w:rFonts w:cs="Arial"/>
          <w:bCs/>
          <w:szCs w:val="22"/>
        </w:rPr>
        <w:t>.</w:t>
      </w:r>
    </w:p>
    <w:p w14:paraId="2C6C5831" w14:textId="719F5023" w:rsidR="00ED61D7" w:rsidRDefault="00ED61D7" w:rsidP="00ED61D7">
      <w:pPr>
        <w:tabs>
          <w:tab w:val="left" w:pos="-1440"/>
          <w:tab w:val="left" w:pos="-720"/>
        </w:tabs>
        <w:ind w:left="720"/>
        <w:rPr>
          <w:rFonts w:cs="Arial"/>
          <w:b/>
          <w:bCs/>
          <w:szCs w:val="22"/>
        </w:rPr>
      </w:pPr>
    </w:p>
    <w:p w14:paraId="538009CB" w14:textId="24CA90AA" w:rsidR="00755B6E" w:rsidRPr="00994DD7" w:rsidRDefault="00755B6E" w:rsidP="00994DD7">
      <w:pPr>
        <w:numPr>
          <w:ilvl w:val="0"/>
          <w:numId w:val="4"/>
        </w:numPr>
        <w:tabs>
          <w:tab w:val="left" w:pos="-1440"/>
          <w:tab w:val="left" w:pos="-720"/>
        </w:tabs>
        <w:rPr>
          <w:rFonts w:cs="Arial"/>
          <w:b/>
          <w:bCs/>
          <w:szCs w:val="22"/>
        </w:rPr>
      </w:pPr>
      <w:r w:rsidRPr="00994DD7">
        <w:rPr>
          <w:rFonts w:cs="Arial"/>
          <w:b/>
          <w:bCs/>
          <w:szCs w:val="22"/>
        </w:rPr>
        <w:t>Certification:</w:t>
      </w:r>
    </w:p>
    <w:p w14:paraId="5A9FE2F3" w14:textId="77777777" w:rsidR="00D25EA6" w:rsidRDefault="00D25EA6" w:rsidP="00ED61D7">
      <w:pPr>
        <w:shd w:val="solid" w:color="FFFFFF" w:fill="auto"/>
        <w:spacing w:before="0" w:after="0"/>
        <w:jc w:val="both"/>
        <w:rPr>
          <w:rFonts w:cs="Arial"/>
          <w:szCs w:val="22"/>
        </w:rPr>
      </w:pPr>
    </w:p>
    <w:p w14:paraId="7204A136" w14:textId="5227C43B" w:rsidR="00755B6E" w:rsidRDefault="00755B6E" w:rsidP="00ED61D7">
      <w:pPr>
        <w:shd w:val="solid" w:color="FFFFFF" w:fill="auto"/>
        <w:spacing w:before="0" w:after="0"/>
        <w:jc w:val="both"/>
        <w:rPr>
          <w:rFonts w:cs="Arial"/>
          <w:szCs w:val="22"/>
        </w:rPr>
      </w:pPr>
      <w:r w:rsidRPr="00917144">
        <w:rPr>
          <w:rFonts w:cs="Arial"/>
          <w:szCs w:val="22"/>
        </w:rPr>
        <w:t xml:space="preserve">As the duly designated certifying official of the </w:t>
      </w:r>
      <w:r w:rsidR="00E8002C">
        <w:rPr>
          <w:rFonts w:cs="Arial"/>
          <w:szCs w:val="22"/>
        </w:rPr>
        <w:t>Grant Recipient/Applicant</w:t>
      </w:r>
      <w:r w:rsidRPr="00917144">
        <w:rPr>
          <w:rFonts w:cs="Arial"/>
          <w:szCs w:val="22"/>
        </w:rPr>
        <w:t>, I also certify that:  I am authorized to and do consent to assume the status of responsible federal official under the National Environmental Policy Act of 1969 and each provision of law designated in the 24 CFR 58.</w:t>
      </w:r>
    </w:p>
    <w:p w14:paraId="36A9871C" w14:textId="77777777" w:rsidR="00994DD7" w:rsidRDefault="00994DD7" w:rsidP="002952E9">
      <w:pPr>
        <w:shd w:val="solid" w:color="FFFFFF" w:fill="auto"/>
        <w:spacing w:before="0" w:after="0"/>
        <w:rPr>
          <w:rFonts w:cs="Arial"/>
          <w:szCs w:val="22"/>
        </w:rPr>
      </w:pPr>
    </w:p>
    <w:p w14:paraId="20B105A1" w14:textId="79106FEB" w:rsidR="00994DD7" w:rsidRPr="00994DD7" w:rsidRDefault="00346A41" w:rsidP="00D25EA6">
      <w:pPr>
        <w:tabs>
          <w:tab w:val="left" w:pos="4680"/>
        </w:tabs>
        <w:rPr>
          <w:rFonts w:cs="Arial"/>
          <w:szCs w:val="22"/>
        </w:rPr>
      </w:pPr>
      <w:r>
        <w:rPr>
          <w:rFonts w:cs="Arial"/>
          <w:szCs w:val="22"/>
        </w:rPr>
        <w:t>Signature of Certifying Official</w:t>
      </w:r>
      <w:r w:rsidR="00D25EA6">
        <w:rPr>
          <w:rFonts w:cs="Arial"/>
          <w:szCs w:val="22"/>
        </w:rPr>
        <w:tab/>
      </w:r>
      <w:r w:rsidR="00994DD7" w:rsidRPr="00994DD7">
        <w:rPr>
          <w:rFonts w:cs="Arial"/>
          <w:szCs w:val="22"/>
          <w:u w:val="single"/>
        </w:rPr>
        <w:tab/>
      </w:r>
      <w:r w:rsidR="00994DD7" w:rsidRPr="00994DD7">
        <w:rPr>
          <w:rFonts w:cs="Arial"/>
          <w:szCs w:val="22"/>
          <w:u w:val="single"/>
        </w:rPr>
        <w:tab/>
      </w:r>
      <w:r w:rsidR="00994DD7" w:rsidRPr="00994DD7">
        <w:rPr>
          <w:rFonts w:cs="Arial"/>
          <w:szCs w:val="22"/>
          <w:u w:val="single"/>
        </w:rPr>
        <w:tab/>
      </w:r>
      <w:r w:rsidR="00D25EA6">
        <w:rPr>
          <w:rFonts w:cs="Arial"/>
          <w:szCs w:val="22"/>
          <w:u w:val="single"/>
        </w:rPr>
        <w:t>____________</w:t>
      </w:r>
      <w:r w:rsidR="00994DD7" w:rsidRPr="00994DD7">
        <w:rPr>
          <w:rFonts w:cs="Arial"/>
          <w:szCs w:val="22"/>
          <w:u w:val="single"/>
        </w:rPr>
        <w:tab/>
      </w:r>
      <w:r w:rsidR="00994DD7" w:rsidRPr="00994DD7">
        <w:rPr>
          <w:rFonts w:cs="Arial"/>
          <w:szCs w:val="22"/>
          <w:u w:val="single"/>
        </w:rPr>
        <w:tab/>
      </w:r>
    </w:p>
    <w:p w14:paraId="07EB416B" w14:textId="77777777" w:rsidR="00D25EA6" w:rsidRDefault="00D25EA6" w:rsidP="00D25EA6">
      <w:pPr>
        <w:tabs>
          <w:tab w:val="left" w:pos="4680"/>
        </w:tabs>
        <w:rPr>
          <w:rFonts w:cs="Arial"/>
          <w:szCs w:val="22"/>
        </w:rPr>
      </w:pPr>
    </w:p>
    <w:p w14:paraId="4231BDC4" w14:textId="45707FFF" w:rsidR="00994DD7" w:rsidRPr="00994DD7" w:rsidRDefault="00346A41" w:rsidP="00D25EA6">
      <w:pPr>
        <w:tabs>
          <w:tab w:val="left" w:pos="4680"/>
        </w:tabs>
        <w:rPr>
          <w:rFonts w:cs="Arial"/>
          <w:szCs w:val="22"/>
        </w:rPr>
      </w:pPr>
      <w:r>
        <w:rPr>
          <w:rFonts w:cs="Arial"/>
          <w:szCs w:val="22"/>
        </w:rPr>
        <w:t xml:space="preserve">Typed Name &amp; </w:t>
      </w:r>
      <w:r w:rsidR="00D25EA6">
        <w:rPr>
          <w:rFonts w:cs="Arial"/>
          <w:szCs w:val="22"/>
        </w:rPr>
        <w:t xml:space="preserve">Title of </w:t>
      </w:r>
      <w:r>
        <w:rPr>
          <w:rFonts w:cs="Arial"/>
          <w:szCs w:val="22"/>
        </w:rPr>
        <w:t>Certifying Official</w:t>
      </w:r>
      <w:r w:rsidR="00994DD7" w:rsidRPr="00994DD7">
        <w:rPr>
          <w:rFonts w:cs="Arial"/>
          <w:szCs w:val="22"/>
        </w:rPr>
        <w:t xml:space="preserve"> </w:t>
      </w:r>
      <w:r w:rsidR="00D25EA6">
        <w:rPr>
          <w:rFonts w:cs="Arial"/>
          <w:szCs w:val="22"/>
        </w:rPr>
        <w:tab/>
      </w:r>
      <w:r w:rsidR="00994DD7" w:rsidRPr="00994DD7">
        <w:rPr>
          <w:rFonts w:cs="Arial"/>
          <w:szCs w:val="22"/>
          <w:u w:val="single"/>
        </w:rPr>
        <w:tab/>
      </w:r>
      <w:r w:rsidR="00994DD7" w:rsidRPr="00994DD7">
        <w:rPr>
          <w:rFonts w:cs="Arial"/>
          <w:szCs w:val="22"/>
          <w:u w:val="single"/>
        </w:rPr>
        <w:tab/>
      </w:r>
      <w:r w:rsidR="00994DD7" w:rsidRPr="00994DD7">
        <w:rPr>
          <w:rFonts w:cs="Arial"/>
          <w:szCs w:val="22"/>
          <w:u w:val="single"/>
        </w:rPr>
        <w:tab/>
      </w:r>
      <w:r w:rsidR="00994DD7" w:rsidRPr="00994DD7">
        <w:rPr>
          <w:rFonts w:cs="Arial"/>
          <w:szCs w:val="22"/>
          <w:u w:val="single"/>
        </w:rPr>
        <w:tab/>
      </w:r>
      <w:r w:rsidR="00994DD7" w:rsidRPr="00994DD7">
        <w:rPr>
          <w:rFonts w:cs="Arial"/>
          <w:szCs w:val="22"/>
          <w:u w:val="single"/>
        </w:rPr>
        <w:tab/>
      </w:r>
      <w:r w:rsidR="00994DD7" w:rsidRPr="00994DD7">
        <w:rPr>
          <w:rFonts w:cs="Arial"/>
          <w:szCs w:val="22"/>
          <w:u w:val="single"/>
        </w:rPr>
        <w:tab/>
      </w:r>
      <w:r w:rsidR="00994DD7" w:rsidRPr="00994DD7">
        <w:rPr>
          <w:rFonts w:cs="Arial"/>
          <w:szCs w:val="22"/>
          <w:u w:val="single"/>
        </w:rPr>
        <w:tab/>
      </w:r>
    </w:p>
    <w:p w14:paraId="1BAFF954" w14:textId="77777777" w:rsidR="00D25EA6" w:rsidRDefault="00D25EA6" w:rsidP="00D25EA6">
      <w:pPr>
        <w:tabs>
          <w:tab w:val="left" w:pos="-1440"/>
          <w:tab w:val="left" w:pos="-720"/>
          <w:tab w:val="left" w:pos="4680"/>
        </w:tabs>
        <w:rPr>
          <w:rFonts w:cs="Arial"/>
          <w:bCs/>
          <w:szCs w:val="22"/>
        </w:rPr>
      </w:pPr>
    </w:p>
    <w:p w14:paraId="1E4B2FAB" w14:textId="70510AFF" w:rsidR="00D25EA6" w:rsidRPr="00346A41" w:rsidRDefault="00D25EA6" w:rsidP="00D25EA6">
      <w:pPr>
        <w:tabs>
          <w:tab w:val="left" w:pos="-1440"/>
          <w:tab w:val="left" w:pos="-720"/>
          <w:tab w:val="left" w:pos="4680"/>
        </w:tabs>
        <w:rPr>
          <w:rFonts w:cs="Arial"/>
          <w:bCs/>
          <w:szCs w:val="22"/>
        </w:rPr>
      </w:pPr>
      <w:r w:rsidRPr="00346A41">
        <w:rPr>
          <w:rFonts w:cs="Arial"/>
          <w:bCs/>
          <w:szCs w:val="22"/>
        </w:rPr>
        <w:t xml:space="preserve">Contact Phone Number: </w:t>
      </w:r>
      <w:r>
        <w:rPr>
          <w:rFonts w:cs="Arial"/>
          <w:bCs/>
          <w:szCs w:val="22"/>
        </w:rPr>
        <w:tab/>
      </w:r>
      <w:r w:rsidRPr="00346A41">
        <w:rPr>
          <w:rFonts w:cs="Arial"/>
          <w:bCs/>
          <w:szCs w:val="22"/>
        </w:rPr>
        <w:t>_____</w:t>
      </w:r>
      <w:r>
        <w:rPr>
          <w:rFonts w:cs="Arial"/>
          <w:bCs/>
          <w:szCs w:val="22"/>
        </w:rPr>
        <w:t>_________</w:t>
      </w:r>
      <w:r w:rsidRPr="00346A41">
        <w:rPr>
          <w:rFonts w:cs="Arial"/>
          <w:bCs/>
          <w:szCs w:val="22"/>
        </w:rPr>
        <w:t>________________________</w:t>
      </w:r>
    </w:p>
    <w:p w14:paraId="4DE848E5" w14:textId="77777777" w:rsidR="00D25EA6" w:rsidRDefault="00D25EA6" w:rsidP="00D25EA6">
      <w:pPr>
        <w:shd w:val="solid" w:color="FFFFFF" w:fill="auto"/>
        <w:tabs>
          <w:tab w:val="left" w:pos="4680"/>
        </w:tabs>
        <w:rPr>
          <w:rFonts w:cs="Arial"/>
          <w:szCs w:val="22"/>
        </w:rPr>
      </w:pPr>
    </w:p>
    <w:p w14:paraId="0949DE99" w14:textId="176754D4" w:rsidR="00C127BA" w:rsidRDefault="00994DD7" w:rsidP="00D25EA6">
      <w:pPr>
        <w:shd w:val="solid" w:color="FFFFFF" w:fill="auto"/>
        <w:tabs>
          <w:tab w:val="left" w:pos="4680"/>
        </w:tabs>
        <w:rPr>
          <w:rFonts w:cs="Arial"/>
          <w:szCs w:val="22"/>
        </w:rPr>
      </w:pPr>
      <w:r w:rsidRPr="00994DD7">
        <w:rPr>
          <w:rFonts w:cs="Arial"/>
          <w:szCs w:val="22"/>
        </w:rPr>
        <w:t xml:space="preserve">Date </w:t>
      </w:r>
      <w:r w:rsidR="00D25EA6">
        <w:rPr>
          <w:rFonts w:cs="Arial"/>
          <w:szCs w:val="22"/>
        </w:rPr>
        <w:t>Certified</w:t>
      </w:r>
      <w:r w:rsidR="00D25EA6">
        <w:rPr>
          <w:rFonts w:cs="Arial"/>
          <w:szCs w:val="22"/>
        </w:rPr>
        <w:tab/>
      </w:r>
      <w:r w:rsidR="00755B6E" w:rsidRPr="00994DD7">
        <w:rPr>
          <w:rFonts w:cs="Arial"/>
          <w:szCs w:val="22"/>
        </w:rPr>
        <w:t>______________________</w:t>
      </w:r>
      <w:r w:rsidR="00D25EA6">
        <w:rPr>
          <w:rFonts w:cs="Arial"/>
          <w:szCs w:val="22"/>
        </w:rPr>
        <w:t>_________</w:t>
      </w:r>
      <w:r w:rsidR="00755B6E" w:rsidRPr="00994DD7">
        <w:rPr>
          <w:rFonts w:cs="Arial"/>
          <w:szCs w:val="22"/>
        </w:rPr>
        <w:t>_______</w:t>
      </w:r>
      <w:r w:rsidR="00551B58" w:rsidRPr="00994DD7">
        <w:rPr>
          <w:rFonts w:cs="Arial"/>
          <w:szCs w:val="22"/>
        </w:rPr>
        <w:t xml:space="preserve">            </w:t>
      </w:r>
      <w:r w:rsidR="00551B58" w:rsidRPr="00994DD7">
        <w:rPr>
          <w:rFonts w:cs="Arial"/>
          <w:szCs w:val="22"/>
        </w:rPr>
        <w:tab/>
      </w:r>
      <w:r w:rsidR="00551B58" w:rsidRPr="00994DD7">
        <w:rPr>
          <w:rFonts w:cs="Arial"/>
          <w:szCs w:val="22"/>
        </w:rPr>
        <w:tab/>
      </w:r>
      <w:r w:rsidR="00551B58" w:rsidRPr="00994DD7">
        <w:rPr>
          <w:rFonts w:cs="Arial"/>
          <w:szCs w:val="22"/>
        </w:rPr>
        <w:tab/>
      </w:r>
      <w:r w:rsidR="00551B58" w:rsidRPr="00994DD7">
        <w:rPr>
          <w:rFonts w:cs="Arial"/>
          <w:szCs w:val="22"/>
        </w:rPr>
        <w:tab/>
      </w:r>
    </w:p>
    <w:p w14:paraId="722E0F4C" w14:textId="6C0DBEFB" w:rsidR="00D25EA6" w:rsidRDefault="00D25EA6" w:rsidP="00D25EA6">
      <w:pPr>
        <w:shd w:val="solid" w:color="FFFFFF" w:fill="auto"/>
        <w:tabs>
          <w:tab w:val="left" w:pos="4680"/>
        </w:tabs>
        <w:rPr>
          <w:rFonts w:cs="Arial"/>
          <w:szCs w:val="22"/>
        </w:rPr>
      </w:pPr>
    </w:p>
    <w:p w14:paraId="6664A46F" w14:textId="77777777" w:rsidR="00D25EA6" w:rsidRPr="0040435E" w:rsidRDefault="00D25EA6" w:rsidP="00D25EA6">
      <w:pPr>
        <w:shd w:val="solid" w:color="FFFFFF" w:fill="auto"/>
        <w:tabs>
          <w:tab w:val="left" w:pos="4680"/>
        </w:tabs>
        <w:rPr>
          <w:rFonts w:cs="Arial"/>
          <w:bCs/>
          <w:szCs w:val="22"/>
        </w:rPr>
      </w:pPr>
    </w:p>
    <w:p w14:paraId="71ED579D" w14:textId="77777777" w:rsidR="00ED61D7" w:rsidRPr="0040435E" w:rsidRDefault="00ED61D7" w:rsidP="00ED61D7">
      <w:pPr>
        <w:ind w:right="1080"/>
        <w:jc w:val="center"/>
        <w:rPr>
          <w:rFonts w:cs="Arial"/>
          <w:bCs/>
          <w:szCs w:val="22"/>
        </w:rPr>
      </w:pPr>
    </w:p>
    <w:p w14:paraId="2399CF83" w14:textId="418D7850" w:rsidR="00A50058" w:rsidRDefault="00086846">
      <w:pPr>
        <w:spacing w:before="0" w:after="0"/>
        <w:rPr>
          <w:rFonts w:cs="Arial"/>
          <w:szCs w:val="22"/>
        </w:rPr>
      </w:pPr>
      <w:r>
        <w:rPr>
          <w:rFonts w:cs="Arial"/>
          <w:bCs/>
          <w:szCs w:val="22"/>
        </w:rPr>
        <w:t xml:space="preserve">This form is optional and </w:t>
      </w:r>
      <w:r w:rsidR="00161322">
        <w:rPr>
          <w:rFonts w:cs="Arial"/>
          <w:bCs/>
          <w:szCs w:val="22"/>
        </w:rPr>
        <w:t>to</w:t>
      </w:r>
      <w:r>
        <w:rPr>
          <w:rFonts w:cs="Arial"/>
          <w:bCs/>
          <w:szCs w:val="22"/>
        </w:rPr>
        <w:t xml:space="preserve"> be used only for TxCDBG project activities that meet the requirements of Stipulation V</w:t>
      </w:r>
      <w:r w:rsidR="003F46ED">
        <w:rPr>
          <w:rFonts w:cs="Arial"/>
          <w:bCs/>
          <w:szCs w:val="22"/>
        </w:rPr>
        <w:t xml:space="preserve"> of TDA-THC Programmatic Agreement.  </w:t>
      </w:r>
      <w:r w:rsidR="0040435E" w:rsidRPr="0040435E">
        <w:rPr>
          <w:rFonts w:cs="Arial"/>
          <w:bCs/>
          <w:szCs w:val="22"/>
        </w:rPr>
        <w:t>Submit this form</w:t>
      </w:r>
      <w:r w:rsidR="0040435E">
        <w:rPr>
          <w:rFonts w:cs="Arial"/>
          <w:b/>
          <w:szCs w:val="22"/>
        </w:rPr>
        <w:t xml:space="preserve"> </w:t>
      </w:r>
      <w:r>
        <w:rPr>
          <w:rFonts w:cs="Arial"/>
          <w:szCs w:val="22"/>
        </w:rPr>
        <w:t xml:space="preserve">to </w:t>
      </w:r>
      <w:hyperlink r:id="rId11" w:history="1">
        <w:r w:rsidRPr="00DF68C2">
          <w:rPr>
            <w:rStyle w:val="Hyperlink"/>
            <w:rFonts w:cs="Arial"/>
            <w:szCs w:val="22"/>
          </w:rPr>
          <w:t>CDBG_EnvReview@TexasAgriculture.gov</w:t>
        </w:r>
      </w:hyperlink>
      <w:r>
        <w:rPr>
          <w:rFonts w:cs="Arial"/>
          <w:szCs w:val="22"/>
        </w:rPr>
        <w:t xml:space="preserve"> immediately</w:t>
      </w:r>
      <w:r w:rsidRPr="00917144">
        <w:rPr>
          <w:rFonts w:cs="Arial"/>
          <w:szCs w:val="22"/>
        </w:rPr>
        <w:t xml:space="preserve"> upon knowledge that HUD funds will be requested or used and </w:t>
      </w:r>
      <w:r>
        <w:rPr>
          <w:rFonts w:cs="Arial"/>
          <w:szCs w:val="22"/>
        </w:rPr>
        <w:t>retain a copy</w:t>
      </w:r>
      <w:r w:rsidRPr="00917144">
        <w:rPr>
          <w:rFonts w:cs="Arial"/>
          <w:szCs w:val="22"/>
        </w:rPr>
        <w:t xml:space="preserve"> in the Environmental Review Record.  This form will be reviewed by the Environmental </w:t>
      </w:r>
      <w:r>
        <w:rPr>
          <w:rFonts w:cs="Arial"/>
          <w:szCs w:val="22"/>
        </w:rPr>
        <w:t>Review</w:t>
      </w:r>
      <w:r w:rsidRPr="00917144">
        <w:rPr>
          <w:rFonts w:cs="Arial"/>
          <w:szCs w:val="22"/>
        </w:rPr>
        <w:t xml:space="preserve"> </w:t>
      </w:r>
      <w:r>
        <w:rPr>
          <w:rFonts w:cs="Arial"/>
          <w:szCs w:val="22"/>
        </w:rPr>
        <w:t>Specialist</w:t>
      </w:r>
      <w:r w:rsidRPr="00917144">
        <w:rPr>
          <w:rFonts w:cs="Arial"/>
          <w:szCs w:val="22"/>
        </w:rPr>
        <w:t xml:space="preserve"> for final </w:t>
      </w:r>
      <w:r w:rsidRPr="00994DD7">
        <w:rPr>
          <w:rFonts w:cs="Arial"/>
          <w:szCs w:val="22"/>
        </w:rPr>
        <w:t xml:space="preserve">determination of </w:t>
      </w:r>
      <w:r w:rsidR="00A50058">
        <w:rPr>
          <w:rFonts w:cs="Arial"/>
          <w:szCs w:val="22"/>
        </w:rPr>
        <w:t>exemption.</w:t>
      </w:r>
    </w:p>
    <w:p w14:paraId="38418079" w14:textId="77777777" w:rsidR="00A50058" w:rsidRDefault="00A50058">
      <w:pPr>
        <w:spacing w:before="0" w:after="0"/>
        <w:rPr>
          <w:rFonts w:cs="Arial"/>
          <w:szCs w:val="22"/>
        </w:rPr>
      </w:pPr>
    </w:p>
    <w:p w14:paraId="0D5C2690" w14:textId="5716DE27" w:rsidR="001725FD" w:rsidRDefault="00A50058" w:rsidP="001725FD">
      <w:r>
        <w:rPr>
          <w:rFonts w:cs="Arial"/>
          <w:szCs w:val="22"/>
        </w:rPr>
        <w:t xml:space="preserve">Once approved, </w:t>
      </w:r>
      <w:r w:rsidR="001725FD">
        <w:rPr>
          <w:rFonts w:cs="Arial"/>
          <w:szCs w:val="22"/>
        </w:rPr>
        <w:t>c</w:t>
      </w:r>
      <w:r w:rsidR="001725FD" w:rsidRPr="00917144">
        <w:rPr>
          <w:rFonts w:cs="Arial"/>
          <w:szCs w:val="22"/>
        </w:rPr>
        <w:t xml:space="preserve">omplete the rest of the Environmental Review </w:t>
      </w:r>
      <w:r w:rsidR="001725FD">
        <w:rPr>
          <w:rFonts w:cs="Arial"/>
          <w:szCs w:val="22"/>
        </w:rPr>
        <w:t>p</w:t>
      </w:r>
      <w:r w:rsidR="001725FD" w:rsidRPr="00917144">
        <w:rPr>
          <w:rFonts w:cs="Arial"/>
          <w:szCs w:val="22"/>
        </w:rPr>
        <w:t xml:space="preserve">rocess as described by Chapter 3 of the </w:t>
      </w:r>
      <w:r w:rsidR="001725FD">
        <w:rPr>
          <w:rFonts w:cs="Arial"/>
          <w:szCs w:val="22"/>
        </w:rPr>
        <w:t xml:space="preserve">TxCDBG </w:t>
      </w:r>
      <w:r w:rsidR="001725FD" w:rsidRPr="00917144">
        <w:rPr>
          <w:rFonts w:cs="Arial"/>
          <w:szCs w:val="22"/>
        </w:rPr>
        <w:t>Implementation Manual</w:t>
      </w:r>
      <w:r w:rsidR="001725FD">
        <w:rPr>
          <w:rFonts w:cs="Arial"/>
          <w:szCs w:val="22"/>
        </w:rPr>
        <w:t xml:space="preserve">, </w:t>
      </w:r>
      <w:r w:rsidR="001725FD" w:rsidRPr="00917144">
        <w:rPr>
          <w:rFonts w:cs="Arial"/>
          <w:szCs w:val="22"/>
        </w:rPr>
        <w:t>24</w:t>
      </w:r>
      <w:r w:rsidR="001725FD">
        <w:rPr>
          <w:rFonts w:cs="Arial"/>
          <w:szCs w:val="22"/>
        </w:rPr>
        <w:t xml:space="preserve"> </w:t>
      </w:r>
      <w:r w:rsidR="001725FD" w:rsidRPr="00917144">
        <w:rPr>
          <w:rFonts w:cs="Arial"/>
          <w:szCs w:val="22"/>
        </w:rPr>
        <w:t>CFR</w:t>
      </w:r>
      <w:r w:rsidR="001725FD">
        <w:rPr>
          <w:rFonts w:cs="Arial"/>
          <w:szCs w:val="22"/>
        </w:rPr>
        <w:t xml:space="preserve"> </w:t>
      </w:r>
      <w:r w:rsidR="001725FD" w:rsidRPr="00917144">
        <w:rPr>
          <w:rFonts w:cs="Arial"/>
          <w:szCs w:val="22"/>
        </w:rPr>
        <w:t>58</w:t>
      </w:r>
      <w:r w:rsidR="001725FD">
        <w:rPr>
          <w:rFonts w:cs="Arial"/>
          <w:szCs w:val="22"/>
        </w:rPr>
        <w:t>,</w:t>
      </w:r>
      <w:r w:rsidR="001725FD" w:rsidRPr="00917144">
        <w:rPr>
          <w:rFonts w:cs="Arial"/>
          <w:szCs w:val="22"/>
        </w:rPr>
        <w:t xml:space="preserve"> and all other applicable laws and regulations</w:t>
      </w:r>
      <w:r w:rsidR="001725FD">
        <w:rPr>
          <w:rFonts w:cs="Arial"/>
          <w:szCs w:val="22"/>
        </w:rPr>
        <w:t>.</w:t>
      </w:r>
      <w:r w:rsidR="003D25CA">
        <w:rPr>
          <w:rFonts w:cs="Arial"/>
          <w:szCs w:val="22"/>
        </w:rPr>
        <w:t xml:space="preserve">  (If not approved, TDA staff will provide instructions for next steps.)</w:t>
      </w:r>
    </w:p>
    <w:p w14:paraId="4F15A5E9" w14:textId="2340241A" w:rsidR="007C7649" w:rsidRDefault="007C7649">
      <w:pPr>
        <w:spacing w:before="0" w:after="0"/>
        <w:rPr>
          <w:rFonts w:cs="Arial"/>
          <w:b/>
          <w:szCs w:val="22"/>
        </w:rPr>
      </w:pPr>
      <w:r>
        <w:rPr>
          <w:rFonts w:cs="Arial"/>
          <w:b/>
          <w:szCs w:val="22"/>
        </w:rPr>
        <w:br w:type="page"/>
      </w:r>
    </w:p>
    <w:p w14:paraId="39471F8A" w14:textId="667B1946" w:rsidR="007C1431" w:rsidRPr="00ED61D7" w:rsidRDefault="00ED61D7" w:rsidP="007C7649">
      <w:pPr>
        <w:jc w:val="center"/>
        <w:rPr>
          <w:rFonts w:cs="Arial"/>
          <w:b/>
          <w:szCs w:val="22"/>
        </w:rPr>
      </w:pPr>
      <w:r w:rsidRPr="00ED61D7">
        <w:rPr>
          <w:rFonts w:cs="Arial"/>
          <w:b/>
          <w:szCs w:val="22"/>
        </w:rPr>
        <w:lastRenderedPageBreak/>
        <w:t>Programmatic Agreement between TDA and the Texas Historica</w:t>
      </w:r>
      <w:r w:rsidR="007C7649">
        <w:rPr>
          <w:rFonts w:cs="Arial"/>
          <w:b/>
          <w:szCs w:val="22"/>
        </w:rPr>
        <w:t xml:space="preserve">l </w:t>
      </w:r>
      <w:r w:rsidRPr="00ED61D7">
        <w:rPr>
          <w:rFonts w:cs="Arial"/>
          <w:b/>
          <w:szCs w:val="22"/>
        </w:rPr>
        <w:t>Commission</w:t>
      </w:r>
      <w:r w:rsidR="0040435E">
        <w:rPr>
          <w:rFonts w:cs="Arial"/>
          <w:b/>
          <w:szCs w:val="22"/>
        </w:rPr>
        <w:t xml:space="preserve"> (excerpt)</w:t>
      </w:r>
    </w:p>
    <w:p w14:paraId="1861DD63" w14:textId="77777777" w:rsidR="007C7649" w:rsidRDefault="007C7649" w:rsidP="007C7649">
      <w:pPr>
        <w:ind w:right="1080"/>
        <w:jc w:val="center"/>
        <w:rPr>
          <w:rFonts w:cs="Arial"/>
          <w:b/>
          <w:szCs w:val="22"/>
        </w:rPr>
      </w:pPr>
    </w:p>
    <w:p w14:paraId="7891D48F" w14:textId="2C1763F1" w:rsidR="00C127BA" w:rsidRDefault="00C127BA" w:rsidP="0040435E">
      <w:pPr>
        <w:rPr>
          <w:rFonts w:cs="Arial"/>
          <w:b/>
          <w:szCs w:val="22"/>
        </w:rPr>
      </w:pPr>
      <w:r w:rsidRPr="00917144">
        <w:rPr>
          <w:rFonts w:cs="Arial"/>
          <w:b/>
          <w:szCs w:val="22"/>
        </w:rPr>
        <w:t>Stipulation V. Actions Exempted from Review by the SHPO</w:t>
      </w:r>
    </w:p>
    <w:p w14:paraId="5FEBD301" w14:textId="77777777" w:rsidR="007C7649" w:rsidRPr="00917144" w:rsidRDefault="007C7649" w:rsidP="007C7649">
      <w:pPr>
        <w:ind w:right="1080"/>
        <w:jc w:val="center"/>
        <w:rPr>
          <w:rFonts w:cs="Arial"/>
          <w:b/>
          <w:szCs w:val="22"/>
        </w:rPr>
      </w:pPr>
    </w:p>
    <w:p w14:paraId="0D947394" w14:textId="451001A2" w:rsidR="00C127BA" w:rsidRPr="007C7649" w:rsidRDefault="007C7649" w:rsidP="007C7649">
      <w:pPr>
        <w:rPr>
          <w:rFonts w:cs="Arial"/>
          <w:szCs w:val="22"/>
        </w:rPr>
      </w:pPr>
      <w:r w:rsidRPr="007C7649">
        <w:rPr>
          <w:rFonts w:cs="Arial"/>
          <w:szCs w:val="22"/>
        </w:rPr>
        <w:t xml:space="preserve">TDA has determined that the following types of activities have limited or no potential to affect historic properties and </w:t>
      </w:r>
      <w:r w:rsidR="00C127BA" w:rsidRPr="007C7649">
        <w:rPr>
          <w:rFonts w:cs="Arial"/>
          <w:szCs w:val="22"/>
        </w:rPr>
        <w:t xml:space="preserve">require no further review under the terms of this </w:t>
      </w:r>
      <w:r w:rsidRPr="007C7649">
        <w:rPr>
          <w:rFonts w:cs="Arial"/>
          <w:szCs w:val="22"/>
        </w:rPr>
        <w:t>Programmatic Agreement (PA)</w:t>
      </w:r>
      <w:r w:rsidR="00C127BA" w:rsidRPr="007C7649">
        <w:rPr>
          <w:rFonts w:cs="Arial"/>
          <w:szCs w:val="22"/>
        </w:rPr>
        <w:t xml:space="preserve">. </w:t>
      </w:r>
      <w:r w:rsidR="00F855F2" w:rsidRPr="007C7649">
        <w:rPr>
          <w:rFonts w:cs="Arial"/>
          <w:szCs w:val="22"/>
        </w:rPr>
        <w:t>TD</w:t>
      </w:r>
      <w:r w:rsidR="00BF476D" w:rsidRPr="007C7649">
        <w:rPr>
          <w:rFonts w:cs="Arial"/>
          <w:szCs w:val="22"/>
        </w:rPr>
        <w:t>A</w:t>
      </w:r>
      <w:r w:rsidR="00C127BA" w:rsidRPr="007C7649">
        <w:rPr>
          <w:rFonts w:cs="Arial"/>
          <w:szCs w:val="22"/>
        </w:rPr>
        <w:t xml:space="preserve"> shall maintain a list of undertakings completed per this stipulation and shall make the list available upon the request of SHPO. </w:t>
      </w:r>
    </w:p>
    <w:p w14:paraId="6A8FAC0A" w14:textId="77777777" w:rsidR="007C7649" w:rsidRDefault="007C7649" w:rsidP="007C7649">
      <w:pPr>
        <w:pStyle w:val="NoSpacing"/>
      </w:pPr>
      <w:r>
        <w:t xml:space="preserve">A. Routine road maintenance and resurfacing where work is confined to the existing right-of-way and previously maintained surfaces, ditches, culverts, and cut and fill slopes where there are no known historic properties, or historic properties would not be affected because the proposed work is clearly within a disturbed </w:t>
      </w:r>
      <w:proofErr w:type="gramStart"/>
      <w:r>
        <w:t>context;</w:t>
      </w:r>
      <w:proofErr w:type="gramEnd"/>
      <w:r>
        <w:t xml:space="preserve"> </w:t>
      </w:r>
    </w:p>
    <w:p w14:paraId="24C7D998" w14:textId="77777777" w:rsidR="007C7649" w:rsidRDefault="007C7649" w:rsidP="007C7649">
      <w:pPr>
        <w:pStyle w:val="NoSpacing"/>
      </w:pPr>
      <w:r>
        <w:t xml:space="preserve">B. Maintenance, alteration, or removal of existing buildings or other facilities less than 45 years old that are not listed on the National Register of Historic Places or within a National Register Historic District and that have not been previously determined eligible for inclusion in the National Register of Historic </w:t>
      </w:r>
      <w:proofErr w:type="gramStart"/>
      <w:r>
        <w:t>Places;</w:t>
      </w:r>
      <w:proofErr w:type="gramEnd"/>
      <w:r>
        <w:t xml:space="preserve"> </w:t>
      </w:r>
    </w:p>
    <w:p w14:paraId="21F36D85" w14:textId="77777777" w:rsidR="007C7649" w:rsidRDefault="007C7649" w:rsidP="007C7649">
      <w:pPr>
        <w:pStyle w:val="NoSpacing"/>
      </w:pPr>
      <w:r>
        <w:t xml:space="preserve">C. Point repair to an existing water or wastewater line where construction occurs in the original trench. </w:t>
      </w:r>
    </w:p>
    <w:p w14:paraId="12BD3DDE" w14:textId="77777777" w:rsidR="007C7649" w:rsidRDefault="007C7649" w:rsidP="007C7649">
      <w:pPr>
        <w:pStyle w:val="NoSpacing"/>
      </w:pPr>
      <w:r>
        <w:t xml:space="preserve">D. Replacement of existing water or wastewater lines where all construction occurs within the original trench. </w:t>
      </w:r>
    </w:p>
    <w:p w14:paraId="00FB2A1F" w14:textId="77777777" w:rsidR="007C7649" w:rsidRDefault="007C7649" w:rsidP="007C7649">
      <w:pPr>
        <w:pStyle w:val="NoSpacing"/>
      </w:pPr>
      <w:r>
        <w:t xml:space="preserve">E. Replacement of existing water or wastewater lines in a new trench paralleling the existing line if the following conditions are met: </w:t>
      </w:r>
    </w:p>
    <w:p w14:paraId="3E8B8AC7" w14:textId="77777777" w:rsidR="007C7649" w:rsidRDefault="007C7649" w:rsidP="007C7649">
      <w:pPr>
        <w:pStyle w:val="NoSpacing"/>
        <w:ind w:left="1440"/>
      </w:pPr>
      <w:r>
        <w:t>1. The replacement occurs beneath city streets or adjacent to drainage rights-of way (as in item A</w:t>
      </w:r>
      <w:proofErr w:type="gramStart"/>
      <w:r>
        <w:t>);</w:t>
      </w:r>
      <w:proofErr w:type="gramEnd"/>
      <w:r>
        <w:t xml:space="preserve"> </w:t>
      </w:r>
    </w:p>
    <w:p w14:paraId="661B8505" w14:textId="77777777" w:rsidR="007C7649" w:rsidRDefault="007C7649" w:rsidP="007C7649">
      <w:pPr>
        <w:pStyle w:val="NoSpacing"/>
        <w:ind w:left="1440"/>
      </w:pPr>
      <w:r>
        <w:t xml:space="preserve">2. The replacement does not occur within a National Register District or local Historic District, an eligible NR district or a local historic district.” </w:t>
      </w:r>
    </w:p>
    <w:p w14:paraId="2DF1C5AD" w14:textId="77777777" w:rsidR="007C7649" w:rsidRDefault="007C7649" w:rsidP="007C7649">
      <w:pPr>
        <w:pStyle w:val="NoSpacing"/>
        <w:ind w:left="1440"/>
      </w:pPr>
      <w:r>
        <w:t xml:space="preserve">3. The replacement does not occur within the historic towns such as Goliad, San Augustine, Jefferson, Nacogdoches, Bastrop, Castroville, San Ygnacio, Roma, Refugio, Ysleta, San </w:t>
      </w:r>
      <w:proofErr w:type="spellStart"/>
      <w:r>
        <w:t>Elizario</w:t>
      </w:r>
      <w:proofErr w:type="spellEnd"/>
      <w:r>
        <w:t xml:space="preserve">, and Presidio or within areas that contain a significant number of properties that are 45 years of </w:t>
      </w:r>
      <w:proofErr w:type="gramStart"/>
      <w:r>
        <w:t>older</w:t>
      </w:r>
      <w:proofErr w:type="gramEnd"/>
      <w:r>
        <w:t xml:space="preserve"> </w:t>
      </w:r>
    </w:p>
    <w:p w14:paraId="433C8B42" w14:textId="77777777" w:rsidR="007C7649" w:rsidRDefault="007C7649" w:rsidP="007C7649">
      <w:pPr>
        <w:pStyle w:val="NoSpacing"/>
        <w:ind w:left="1440"/>
      </w:pPr>
      <w:r>
        <w:t xml:space="preserve">4. The replacement does not occur beneath historic infrastructure such as historic bricked streets and historic curbing, or decorative streetscape features; and </w:t>
      </w:r>
    </w:p>
    <w:p w14:paraId="073731FC" w14:textId="77777777" w:rsidR="007C7649" w:rsidRDefault="007C7649" w:rsidP="007C7649">
      <w:pPr>
        <w:pStyle w:val="NoSpacing"/>
        <w:ind w:left="1440"/>
      </w:pPr>
      <w:r>
        <w:t xml:space="preserve">5. The replacement does not occur adjacent to roads in rural areas of the county (where abandoned cemeteries or unrecorded archeological sites might be impacted by a new trench). </w:t>
      </w:r>
    </w:p>
    <w:p w14:paraId="42A3069E" w14:textId="74CB721D" w:rsidR="00C127BA" w:rsidRPr="00917144" w:rsidRDefault="007C7649" w:rsidP="007C7649">
      <w:pPr>
        <w:pStyle w:val="NoSpacing"/>
        <w:rPr>
          <w:rFonts w:cs="Arial"/>
          <w:szCs w:val="22"/>
        </w:rPr>
      </w:pPr>
      <w:r>
        <w:t>F. Minor alterations or additions to existing water or wastewater treatment plants or other</w:t>
      </w:r>
    </w:p>
    <w:p w14:paraId="4AB93082" w14:textId="77777777" w:rsidR="007C7649" w:rsidRDefault="007C7649" w:rsidP="007C7649">
      <w:pPr>
        <w:pStyle w:val="NoSpacing"/>
      </w:pPr>
      <w:r>
        <w:lastRenderedPageBreak/>
        <w:t xml:space="preserve">facilities that are less than 45 years old. (Excavation of new treatment ponds or enlargement of existing ponds are not considered minor alterations and are subject to review). </w:t>
      </w:r>
    </w:p>
    <w:p w14:paraId="3D86D4A7" w14:textId="77777777" w:rsidR="007C7649" w:rsidRDefault="007C7649" w:rsidP="007C7649">
      <w:pPr>
        <w:pStyle w:val="NoSpacing"/>
      </w:pPr>
      <w:r>
        <w:t xml:space="preserve">G. Installation of generators at existing water/wastewater or shelter facilities. </w:t>
      </w:r>
    </w:p>
    <w:p w14:paraId="7898D3F2" w14:textId="77777777" w:rsidR="007C7649" w:rsidRDefault="007C7649" w:rsidP="007C7649">
      <w:pPr>
        <w:pStyle w:val="NoSpacing"/>
      </w:pPr>
      <w:r>
        <w:t xml:space="preserve">H. Addition or replacement of equipment within the same location and footprint. (Examples include but not limited to: Computer monitoring equipment, bar screens, clarifiers, chlorination equipment, SCADA equipment etc.) </w:t>
      </w:r>
    </w:p>
    <w:p w14:paraId="1A535DF0" w14:textId="77777777" w:rsidR="007C7649" w:rsidRDefault="007C7649" w:rsidP="007C7649">
      <w:pPr>
        <w:spacing w:before="0" w:after="0"/>
        <w:ind w:right="144"/>
        <w:jc w:val="both"/>
        <w:rPr>
          <w:sz w:val="23"/>
          <w:szCs w:val="23"/>
        </w:rPr>
      </w:pPr>
      <w:r>
        <w:rPr>
          <w:sz w:val="23"/>
          <w:szCs w:val="23"/>
        </w:rPr>
        <w:t xml:space="preserve">I. Repair of bridges less than 45 years old. </w:t>
      </w:r>
    </w:p>
    <w:p w14:paraId="2230D7CF" w14:textId="77777777" w:rsidR="007C7649" w:rsidRDefault="007C7649" w:rsidP="007C7649">
      <w:pPr>
        <w:spacing w:before="0" w:after="0"/>
        <w:ind w:right="144"/>
        <w:jc w:val="both"/>
        <w:rPr>
          <w:rFonts w:cs="Arial"/>
          <w:szCs w:val="22"/>
        </w:rPr>
      </w:pPr>
    </w:p>
    <w:p w14:paraId="7806C666" w14:textId="77777777" w:rsidR="00ED61D7" w:rsidRDefault="00ED61D7" w:rsidP="00C127BA">
      <w:pPr>
        <w:spacing w:before="0" w:after="0"/>
        <w:ind w:right="144"/>
        <w:rPr>
          <w:rFonts w:cs="Arial"/>
          <w:b/>
          <w:szCs w:val="22"/>
        </w:rPr>
      </w:pPr>
    </w:p>
    <w:p w14:paraId="36F640C6" w14:textId="77777777" w:rsidR="00ED61D7" w:rsidRDefault="00ED61D7" w:rsidP="00C127BA">
      <w:pPr>
        <w:spacing w:before="0" w:after="0"/>
        <w:ind w:right="144"/>
        <w:rPr>
          <w:rFonts w:cs="Arial"/>
          <w:b/>
          <w:szCs w:val="22"/>
        </w:rPr>
      </w:pPr>
    </w:p>
    <w:p w14:paraId="193671ED" w14:textId="02236EED" w:rsidR="00C127BA" w:rsidRPr="00917144" w:rsidRDefault="00662C77" w:rsidP="00C127BA">
      <w:pPr>
        <w:spacing w:before="0" w:after="0"/>
        <w:ind w:right="144"/>
        <w:rPr>
          <w:rFonts w:cs="Arial"/>
          <w:b/>
          <w:szCs w:val="22"/>
        </w:rPr>
      </w:pPr>
      <w:r>
        <w:rPr>
          <w:rFonts w:cs="Arial"/>
          <w:b/>
          <w:szCs w:val="22"/>
        </w:rPr>
        <w:t>S</w:t>
      </w:r>
      <w:r w:rsidR="00C127BA" w:rsidRPr="00917144">
        <w:rPr>
          <w:rFonts w:cs="Arial"/>
          <w:b/>
          <w:szCs w:val="22"/>
        </w:rPr>
        <w:t>tipulation VI. Actions That Require Review by the SHPO</w:t>
      </w:r>
    </w:p>
    <w:p w14:paraId="6C20DC00" w14:textId="77777777" w:rsidR="0040435E" w:rsidRDefault="0040435E" w:rsidP="00F910DD">
      <w:pPr>
        <w:pStyle w:val="Default"/>
        <w:rPr>
          <w:rFonts w:ascii="Arial" w:hAnsi="Arial" w:cs="Arial"/>
          <w:sz w:val="22"/>
          <w:szCs w:val="22"/>
        </w:rPr>
      </w:pPr>
    </w:p>
    <w:p w14:paraId="46C33707" w14:textId="7FD093C2" w:rsidR="00F910DD" w:rsidRPr="007C7649" w:rsidRDefault="00F910DD" w:rsidP="00F910DD">
      <w:pPr>
        <w:pStyle w:val="Default"/>
        <w:rPr>
          <w:rFonts w:ascii="Arial" w:hAnsi="Arial" w:cs="Arial"/>
          <w:sz w:val="22"/>
          <w:szCs w:val="22"/>
        </w:rPr>
      </w:pPr>
      <w:r w:rsidRPr="007C7649">
        <w:rPr>
          <w:rFonts w:ascii="Arial" w:hAnsi="Arial" w:cs="Arial"/>
          <w:sz w:val="22"/>
          <w:szCs w:val="22"/>
        </w:rPr>
        <w:t xml:space="preserve">Any undertaking with the potential to affect historic resources that is not specifically excluded from SHPO review by Stipulation V shall be subject to review under this agreement. The following actions that are funded by TDA are examples of those undertakings that require review by the SHPO under this PA. However, this list is not comprehensive and any projects that involve excavation or alteration of buildings or structures more than 45 years old that are not specifically exempted under Stipulation V must be submitted for review. </w:t>
      </w:r>
    </w:p>
    <w:p w14:paraId="4A22D000" w14:textId="7601738B" w:rsidR="00F910DD" w:rsidRDefault="00F910DD" w:rsidP="00F910DD">
      <w:pPr>
        <w:pStyle w:val="NoSpacing"/>
      </w:pPr>
      <w:r>
        <w:t xml:space="preserve">A. The construction of new water or wastewater lines using mechanized equipment. </w:t>
      </w:r>
    </w:p>
    <w:p w14:paraId="34925C47" w14:textId="77777777" w:rsidR="00F910DD" w:rsidRDefault="00F910DD" w:rsidP="00F910DD">
      <w:pPr>
        <w:pStyle w:val="NoSpacing"/>
      </w:pPr>
      <w:r>
        <w:t xml:space="preserve">B. The construction of new water or wastewater lines parallel to an existing line, but not within the same trench, that will disturb previously undisturbed soil, except as excluded under the conditions set forth in Stipulation V.E. </w:t>
      </w:r>
    </w:p>
    <w:p w14:paraId="6DEAE62F" w14:textId="77777777" w:rsidR="00F910DD" w:rsidRDefault="00F910DD" w:rsidP="00F910DD">
      <w:pPr>
        <w:pStyle w:val="NoSpacing"/>
      </w:pPr>
      <w:r>
        <w:t xml:space="preserve">C. The installation of a new ground </w:t>
      </w:r>
      <w:r w:rsidRPr="00F910DD">
        <w:t>storage</w:t>
      </w:r>
      <w:r>
        <w:t xml:space="preserve"> tank where soil is disturbed </w:t>
      </w:r>
      <w:proofErr w:type="gramStart"/>
      <w:r>
        <w:t>in order to</w:t>
      </w:r>
      <w:proofErr w:type="gramEnd"/>
      <w:r>
        <w:t xml:space="preserve"> construct the foundation for the tank. Other than previously disturbed areas that are currently part of the water / wastewater facility. </w:t>
      </w:r>
    </w:p>
    <w:p w14:paraId="678D8378" w14:textId="77777777" w:rsidR="00F910DD" w:rsidRDefault="00F910DD" w:rsidP="00F910DD">
      <w:pPr>
        <w:pStyle w:val="NoSpacing"/>
      </w:pPr>
      <w:r>
        <w:t xml:space="preserve">D. The installation of a new elevated storage tank where soil will be disturbed </w:t>
      </w:r>
      <w:proofErr w:type="gramStart"/>
      <w:r>
        <w:t>in order to</w:t>
      </w:r>
      <w:proofErr w:type="gramEnd"/>
      <w:r>
        <w:t xml:space="preserve"> construct the support structure for the tank. The visual effect of the new tower on surrounding historic properties must also be evaluated. </w:t>
      </w:r>
    </w:p>
    <w:p w14:paraId="3AF99019" w14:textId="77777777" w:rsidR="00F910DD" w:rsidRDefault="00F910DD" w:rsidP="00F910DD">
      <w:pPr>
        <w:pStyle w:val="NoSpacing"/>
      </w:pPr>
      <w:r>
        <w:t xml:space="preserve">E. The construction of new streets in previously undisturbed areas. </w:t>
      </w:r>
    </w:p>
    <w:p w14:paraId="1319F271" w14:textId="77777777" w:rsidR="00F910DD" w:rsidRDefault="00F910DD" w:rsidP="00F910DD">
      <w:pPr>
        <w:pStyle w:val="NoSpacing"/>
      </w:pPr>
      <w:r>
        <w:t xml:space="preserve">F. The reconstruction of streets that increase the width of the existing roadway and disturb soil that was not disturbed during prior construction. </w:t>
      </w:r>
    </w:p>
    <w:p w14:paraId="657686FB" w14:textId="77777777" w:rsidR="00F910DD" w:rsidRDefault="00F910DD" w:rsidP="00F910DD">
      <w:pPr>
        <w:pStyle w:val="NoSpacing"/>
      </w:pPr>
      <w:r>
        <w:t xml:space="preserve">G. The reconstruction of bridges in areas where additional actions designed to prevent similar future damage will cause soil disturbance. </w:t>
      </w:r>
    </w:p>
    <w:p w14:paraId="1D8B38A3" w14:textId="0F25324A" w:rsidR="00C127BA" w:rsidRPr="00917144" w:rsidRDefault="00F910DD" w:rsidP="00F910DD">
      <w:pPr>
        <w:pStyle w:val="NoSpacing"/>
        <w:rPr>
          <w:rFonts w:cs="Arial"/>
          <w:szCs w:val="22"/>
        </w:rPr>
      </w:pPr>
      <w:r>
        <w:t>H. The construction of new drainage structures in areas that have experienced minimal disturbance of the soil. This includes the construction of new drainage ditches, storm culverts and storm water detention basins.</w:t>
      </w:r>
    </w:p>
    <w:p w14:paraId="5407FB13" w14:textId="77777777" w:rsidR="00F910DD" w:rsidRDefault="00F910DD" w:rsidP="00F910DD">
      <w:pPr>
        <w:pStyle w:val="NoSpacing"/>
      </w:pPr>
      <w:r>
        <w:lastRenderedPageBreak/>
        <w:t xml:space="preserve">I. The construction of new wastewater or water treatment facilities. In many cases the construction of various basins treatment units and associated yard piping require excavation to varying depths over much of the site. </w:t>
      </w:r>
    </w:p>
    <w:p w14:paraId="5137DECC" w14:textId="77777777" w:rsidR="00F910DD" w:rsidRDefault="00F910DD" w:rsidP="00F910DD">
      <w:pPr>
        <w:pStyle w:val="NoSpacing"/>
      </w:pPr>
      <w:r>
        <w:t xml:space="preserve">J. The expansion of existing water or wastewater facilities requiring excavation in areas of a plant site that may not have been disturbed during the original construction. </w:t>
      </w:r>
    </w:p>
    <w:p w14:paraId="676B06C8" w14:textId="77777777" w:rsidR="00F910DD" w:rsidRDefault="00F910DD" w:rsidP="00F910DD">
      <w:pPr>
        <w:pStyle w:val="NoSpacing"/>
      </w:pPr>
      <w:r>
        <w:t xml:space="preserve">K. Maintenance, alteration or removal of existing buildings or other facilities greater than 45 years old. </w:t>
      </w:r>
    </w:p>
    <w:p w14:paraId="31DC1D23" w14:textId="0B58F29B" w:rsidR="00C127BA" w:rsidRDefault="00F910DD" w:rsidP="00F910DD">
      <w:pPr>
        <w:pStyle w:val="NoSpacing"/>
      </w:pPr>
      <w:r>
        <w:t>L. Any projects that involve excavation or alteration of buildings or structures more than 45 years old that are not specifically exempted under Stipulation V must be submitted for review.</w:t>
      </w:r>
    </w:p>
    <w:p w14:paraId="6E0E49E1" w14:textId="39330F36" w:rsidR="00A35F1B" w:rsidRPr="007C7649" w:rsidRDefault="00D370B9" w:rsidP="00A35F1B">
      <w:pPr>
        <w:pStyle w:val="ListParagraph"/>
        <w:spacing w:before="0" w:after="0"/>
        <w:ind w:right="144"/>
        <w:rPr>
          <w:rFonts w:cs="Arial"/>
          <w:b/>
          <w:szCs w:val="22"/>
        </w:rPr>
      </w:pPr>
      <w:r>
        <w:rPr>
          <w:rFonts w:cs="Arial"/>
          <w:spacing w:val="-2"/>
          <w:szCs w:val="22"/>
        </w:rPr>
        <w:t>In addition, t</w:t>
      </w:r>
      <w:r w:rsidR="00A35F1B" w:rsidRPr="007C7649">
        <w:rPr>
          <w:rFonts w:cs="Arial"/>
          <w:spacing w:val="-2"/>
          <w:szCs w:val="22"/>
        </w:rPr>
        <w:t>he Alabama-Coushatta Tribe </w:t>
      </w:r>
      <w:r w:rsidR="00A35F1B">
        <w:rPr>
          <w:rFonts w:cs="Arial"/>
          <w:spacing w:val="-2"/>
          <w:szCs w:val="22"/>
        </w:rPr>
        <w:t xml:space="preserve">of Texas </w:t>
      </w:r>
      <w:r w:rsidR="00A35F1B" w:rsidRPr="007C7649">
        <w:rPr>
          <w:rFonts w:cs="Arial"/>
          <w:spacing w:val="-2"/>
          <w:szCs w:val="22"/>
        </w:rPr>
        <w:t xml:space="preserve">has opted not to participate in </w:t>
      </w:r>
      <w:r w:rsidR="00A35F1B">
        <w:rPr>
          <w:rFonts w:cs="Arial"/>
          <w:spacing w:val="-2"/>
          <w:szCs w:val="22"/>
        </w:rPr>
        <w:t>this PA</w:t>
      </w:r>
      <w:r w:rsidR="00A35F1B" w:rsidRPr="007C7649">
        <w:rPr>
          <w:rFonts w:cs="Arial"/>
          <w:spacing w:val="-2"/>
          <w:szCs w:val="22"/>
        </w:rPr>
        <w:t>. </w:t>
      </w:r>
      <w:r w:rsidR="00DD244C">
        <w:rPr>
          <w:rFonts w:cs="Arial"/>
          <w:spacing w:val="-2"/>
          <w:szCs w:val="22"/>
        </w:rPr>
        <w:t xml:space="preserve"> </w:t>
      </w:r>
      <w:r w:rsidRPr="00DD244C">
        <w:rPr>
          <w:rFonts w:cs="Arial"/>
          <w:b/>
          <w:bCs/>
          <w:spacing w:val="-2"/>
          <w:szCs w:val="22"/>
        </w:rPr>
        <w:t>A</w:t>
      </w:r>
      <w:r w:rsidR="00A35F1B" w:rsidRPr="00DD244C">
        <w:rPr>
          <w:rFonts w:cs="Arial"/>
          <w:b/>
          <w:bCs/>
          <w:spacing w:val="-2"/>
          <w:szCs w:val="22"/>
        </w:rPr>
        <w:t xml:space="preserve"> project locat</w:t>
      </w:r>
      <w:r w:rsidRPr="00DD244C">
        <w:rPr>
          <w:rFonts w:cs="Arial"/>
          <w:b/>
          <w:bCs/>
          <w:spacing w:val="-2"/>
          <w:szCs w:val="22"/>
        </w:rPr>
        <w:t>ed</w:t>
      </w:r>
      <w:r w:rsidR="00A35F1B" w:rsidRPr="00DD244C">
        <w:rPr>
          <w:rFonts w:cs="Arial"/>
          <w:b/>
          <w:bCs/>
          <w:spacing w:val="-2"/>
          <w:szCs w:val="22"/>
        </w:rPr>
        <w:t xml:space="preserve"> within the Alabama-Coushatta Tribe of Texas areas of interest is not eligible for a SHPO exemption</w:t>
      </w:r>
      <w:r w:rsidR="00A35F1B" w:rsidRPr="007C7649">
        <w:rPr>
          <w:rFonts w:cs="Arial"/>
          <w:spacing w:val="-2"/>
          <w:szCs w:val="22"/>
        </w:rPr>
        <w:t>.</w:t>
      </w:r>
    </w:p>
    <w:p w14:paraId="6CD0958E" w14:textId="77777777" w:rsidR="00681924" w:rsidRDefault="00681924" w:rsidP="00346A41">
      <w:pPr>
        <w:spacing w:before="0" w:after="0"/>
        <w:ind w:right="144"/>
        <w:jc w:val="both"/>
        <w:rPr>
          <w:rFonts w:cs="Arial"/>
          <w:szCs w:val="22"/>
        </w:rPr>
      </w:pPr>
    </w:p>
    <w:p w14:paraId="66657AEA" w14:textId="77777777" w:rsidR="00A35F1B" w:rsidRDefault="00A35F1B" w:rsidP="00346A41">
      <w:pPr>
        <w:spacing w:before="0" w:after="0"/>
        <w:ind w:right="144"/>
        <w:jc w:val="both"/>
        <w:rPr>
          <w:rFonts w:cs="Arial"/>
          <w:szCs w:val="22"/>
        </w:rPr>
      </w:pPr>
    </w:p>
    <w:p w14:paraId="64568F6B" w14:textId="7255F358" w:rsidR="00C127BA" w:rsidRPr="00917144" w:rsidRDefault="00F855F2" w:rsidP="00346A41">
      <w:pPr>
        <w:spacing w:before="0" w:after="0"/>
        <w:ind w:right="144"/>
        <w:jc w:val="both"/>
        <w:rPr>
          <w:rFonts w:cs="Arial"/>
          <w:szCs w:val="22"/>
        </w:rPr>
      </w:pPr>
      <w:r w:rsidRPr="00917144">
        <w:rPr>
          <w:rFonts w:cs="Arial"/>
          <w:szCs w:val="22"/>
        </w:rPr>
        <w:t>TD</w:t>
      </w:r>
      <w:r w:rsidR="00BF476D" w:rsidRPr="00917144">
        <w:rPr>
          <w:rFonts w:cs="Arial"/>
          <w:szCs w:val="22"/>
        </w:rPr>
        <w:t>A</w:t>
      </w:r>
      <w:r w:rsidR="00C127BA" w:rsidRPr="00917144">
        <w:rPr>
          <w:rFonts w:cs="Arial"/>
          <w:szCs w:val="22"/>
        </w:rPr>
        <w:t xml:space="preserve"> and the SHPO may amend, alter, or delete actions covered by th</w:t>
      </w:r>
      <w:r w:rsidR="00681924">
        <w:rPr>
          <w:rFonts w:cs="Arial"/>
          <w:szCs w:val="22"/>
        </w:rPr>
        <w:t>ese</w:t>
      </w:r>
      <w:r w:rsidR="00C127BA" w:rsidRPr="00917144">
        <w:rPr>
          <w:rFonts w:cs="Arial"/>
          <w:szCs w:val="22"/>
        </w:rPr>
        <w:t xml:space="preserve"> stipulation</w:t>
      </w:r>
      <w:r w:rsidR="00681924">
        <w:rPr>
          <w:rFonts w:cs="Arial"/>
          <w:szCs w:val="22"/>
        </w:rPr>
        <w:t>s</w:t>
      </w:r>
      <w:r w:rsidR="00C127BA" w:rsidRPr="00917144">
        <w:rPr>
          <w:rFonts w:cs="Arial"/>
          <w:szCs w:val="22"/>
        </w:rPr>
        <w:t xml:space="preserve"> through a written agreement of both parties and upon notification to Indian Tribes, for review and comment without formal amendment process.</w:t>
      </w:r>
    </w:p>
    <w:p w14:paraId="67C8F58D" w14:textId="10D2C509" w:rsidR="00C127BA" w:rsidRDefault="00C127BA" w:rsidP="00C127BA">
      <w:pPr>
        <w:shd w:val="solid" w:color="FFFFFF" w:fill="auto"/>
        <w:rPr>
          <w:rFonts w:cs="Arial"/>
          <w:szCs w:val="22"/>
        </w:rPr>
      </w:pPr>
    </w:p>
    <w:p w14:paraId="00DD9E59" w14:textId="77777777" w:rsidR="00681924" w:rsidRDefault="00681924" w:rsidP="00C127BA">
      <w:pPr>
        <w:shd w:val="solid" w:color="FFFFFF" w:fill="auto"/>
        <w:rPr>
          <w:rFonts w:cs="Arial"/>
          <w:szCs w:val="22"/>
        </w:rPr>
      </w:pPr>
    </w:p>
    <w:p w14:paraId="3757C6C0" w14:textId="1EE10EF7" w:rsidR="00F910DD" w:rsidRPr="00917144" w:rsidRDefault="00F910DD" w:rsidP="00C127BA">
      <w:pPr>
        <w:shd w:val="solid" w:color="FFFFFF" w:fill="auto"/>
        <w:rPr>
          <w:rFonts w:cs="Arial"/>
          <w:szCs w:val="22"/>
        </w:rPr>
      </w:pPr>
      <w:r>
        <w:rPr>
          <w:sz w:val="23"/>
          <w:szCs w:val="23"/>
        </w:rPr>
        <w:t>Further consultation may be required for compliance with other applicable state laws, including the Antiquities Code of Texas (Texas Natural Resources Code, Chapter 191), provisions covering state historic markers including Recorded Texas Historic Landmarks (Texas Government Code Section 442.006), and provisions protecting county courthouses (Texas Government Code Section 442.008).</w:t>
      </w:r>
    </w:p>
    <w:sectPr w:rsidR="00F910DD" w:rsidRPr="00917144" w:rsidSect="00624669">
      <w:headerReference w:type="default" r:id="rId12"/>
      <w:footerReference w:type="default" r:id="rId13"/>
      <w:headerReference w:type="first" r:id="rId14"/>
      <w:footerReference w:type="first" r:id="rId15"/>
      <w:pgSz w:w="12240" w:h="15840" w:code="1"/>
      <w:pgMar w:top="1440" w:right="1440" w:bottom="1440" w:left="1440" w:header="900" w:footer="846" w:gutter="0"/>
      <w:pgNumType w:start="1"/>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2BD9C" w14:textId="77777777" w:rsidR="006B4D83" w:rsidRDefault="006B4D83">
      <w:r>
        <w:separator/>
      </w:r>
    </w:p>
  </w:endnote>
  <w:endnote w:type="continuationSeparator" w:id="0">
    <w:p w14:paraId="3FD04463" w14:textId="77777777" w:rsidR="006B4D83" w:rsidRDefault="006B4D83">
      <w:r>
        <w:continuationSeparator/>
      </w:r>
    </w:p>
  </w:endnote>
  <w:endnote w:type="continuationNotice" w:id="1">
    <w:p w14:paraId="2721BC34" w14:textId="77777777" w:rsidR="006B4D83" w:rsidRDefault="006B4D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1C24" w14:textId="77777777" w:rsidR="00E8002C" w:rsidRDefault="00E8002C" w:rsidP="00624669">
    <w:pPr>
      <w:pStyle w:val="Footer"/>
      <w:spacing w:before="0" w:after="0"/>
      <w:jc w:val="right"/>
    </w:pPr>
    <w:r>
      <w:fldChar w:fldCharType="begin"/>
    </w:r>
    <w:r>
      <w:instrText xml:space="preserve"> PAGE   \* MERGEFORMAT </w:instrText>
    </w:r>
    <w:r>
      <w:fldChar w:fldCharType="separate"/>
    </w:r>
    <w:r w:rsidR="00681482">
      <w:rPr>
        <w:noProof/>
      </w:rPr>
      <w:t>4</w:t>
    </w:r>
    <w:r>
      <w:rPr>
        <w:noProof/>
      </w:rPr>
      <w:fldChar w:fldCharType="end"/>
    </w:r>
  </w:p>
  <w:p w14:paraId="48B389F0" w14:textId="5B11002D" w:rsidR="00E8002C" w:rsidRPr="00125038" w:rsidRDefault="0040435E" w:rsidP="00125038">
    <w:pPr>
      <w:pStyle w:val="Footer"/>
      <w:spacing w:before="0" w:after="0"/>
      <w:rPr>
        <w:rFonts w:cs="Arial"/>
        <w:sz w:val="20"/>
        <w:szCs w:val="20"/>
      </w:rPr>
    </w:pPr>
    <w:r>
      <w:rPr>
        <w:rFonts w:cs="Arial"/>
        <w:sz w:val="20"/>
        <w:szCs w:val="20"/>
      </w:rPr>
      <w:t>2/1/2021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8F32" w14:textId="2D5931E7" w:rsidR="00624669" w:rsidRPr="00125038" w:rsidRDefault="0040435E" w:rsidP="00125038">
    <w:pPr>
      <w:pStyle w:val="Footer"/>
    </w:pPr>
    <w:r>
      <w:rPr>
        <w:rFonts w:cs="Arial"/>
        <w:szCs w:val="22"/>
      </w:rPr>
      <w:t>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B2092" w14:textId="77777777" w:rsidR="006B4D83" w:rsidRDefault="006B4D83">
      <w:r>
        <w:separator/>
      </w:r>
    </w:p>
  </w:footnote>
  <w:footnote w:type="continuationSeparator" w:id="0">
    <w:p w14:paraId="4E2D5767" w14:textId="77777777" w:rsidR="006B4D83" w:rsidRDefault="006B4D83">
      <w:r>
        <w:continuationSeparator/>
      </w:r>
    </w:p>
  </w:footnote>
  <w:footnote w:type="continuationNotice" w:id="1">
    <w:p w14:paraId="69136026" w14:textId="77777777" w:rsidR="006B4D83" w:rsidRDefault="006B4D8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F85E" w14:textId="77777777" w:rsidR="00E8002C" w:rsidRDefault="00E8002C">
    <w:pPr>
      <w:pStyle w:val="Header"/>
    </w:pPr>
  </w:p>
  <w:p w14:paraId="09AFF376" w14:textId="77777777" w:rsidR="00E8002C" w:rsidRDefault="00E80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1CFE" w14:textId="77777777" w:rsidR="00073634" w:rsidRDefault="00073634" w:rsidP="00073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sz w:val="40"/>
        <w:szCs w:val="40"/>
      </w:rPr>
    </w:pPr>
    <w:r>
      <w:rPr>
        <w:rFonts w:cs="Arial"/>
        <w:b/>
        <w:sz w:val="40"/>
        <w:szCs w:val="40"/>
        <w:bdr w:val="single" w:sz="4" w:space="0" w:color="auto"/>
      </w:rPr>
      <w:t>A301</w:t>
    </w:r>
  </w:p>
  <w:p w14:paraId="54970806" w14:textId="77777777" w:rsidR="00073634" w:rsidRDefault="00073634" w:rsidP="00073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61AB2"/>
    <w:multiLevelType w:val="hybridMultilevel"/>
    <w:tmpl w:val="8E0E3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4700F"/>
    <w:multiLevelType w:val="hybridMultilevel"/>
    <w:tmpl w:val="A3B0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C484A"/>
    <w:multiLevelType w:val="hybridMultilevel"/>
    <w:tmpl w:val="0A745F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5677A"/>
    <w:multiLevelType w:val="hybridMultilevel"/>
    <w:tmpl w:val="FB2A2EAC"/>
    <w:lvl w:ilvl="0" w:tplc="F56E29B8">
      <w:start w:val="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D826D9C"/>
    <w:multiLevelType w:val="hybridMultilevel"/>
    <w:tmpl w:val="E4E23B64"/>
    <w:lvl w:ilvl="0" w:tplc="DD62A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6A199D"/>
    <w:multiLevelType w:val="hybridMultilevel"/>
    <w:tmpl w:val="F70C2D5C"/>
    <w:lvl w:ilvl="0" w:tplc="B524DC50">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524DC5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F12D4"/>
    <w:multiLevelType w:val="hybridMultilevel"/>
    <w:tmpl w:val="ECAC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1176F"/>
    <w:multiLevelType w:val="hybridMultilevel"/>
    <w:tmpl w:val="76C2670C"/>
    <w:lvl w:ilvl="0" w:tplc="953CC294">
      <w:start w:val="1"/>
      <w:numFmt w:val="bullet"/>
      <w:lvlText w:val="•"/>
      <w:lvlJc w:val="left"/>
      <w:pPr>
        <w:tabs>
          <w:tab w:val="num" w:pos="720"/>
        </w:tabs>
        <w:ind w:left="720" w:hanging="360"/>
      </w:pPr>
      <w:rPr>
        <w:rFonts w:ascii="Arial" w:hAnsi="Arial" w:hint="default"/>
      </w:rPr>
    </w:lvl>
    <w:lvl w:ilvl="1" w:tplc="1F5670D0" w:tentative="1">
      <w:start w:val="1"/>
      <w:numFmt w:val="bullet"/>
      <w:lvlText w:val="•"/>
      <w:lvlJc w:val="left"/>
      <w:pPr>
        <w:tabs>
          <w:tab w:val="num" w:pos="1440"/>
        </w:tabs>
        <w:ind w:left="1440" w:hanging="360"/>
      </w:pPr>
      <w:rPr>
        <w:rFonts w:ascii="Arial" w:hAnsi="Arial" w:hint="default"/>
      </w:rPr>
    </w:lvl>
    <w:lvl w:ilvl="2" w:tplc="4FECA528" w:tentative="1">
      <w:start w:val="1"/>
      <w:numFmt w:val="bullet"/>
      <w:lvlText w:val="•"/>
      <w:lvlJc w:val="left"/>
      <w:pPr>
        <w:tabs>
          <w:tab w:val="num" w:pos="2160"/>
        </w:tabs>
        <w:ind w:left="2160" w:hanging="360"/>
      </w:pPr>
      <w:rPr>
        <w:rFonts w:ascii="Arial" w:hAnsi="Arial" w:hint="default"/>
      </w:rPr>
    </w:lvl>
    <w:lvl w:ilvl="3" w:tplc="882802AA" w:tentative="1">
      <w:start w:val="1"/>
      <w:numFmt w:val="bullet"/>
      <w:lvlText w:val="•"/>
      <w:lvlJc w:val="left"/>
      <w:pPr>
        <w:tabs>
          <w:tab w:val="num" w:pos="2880"/>
        </w:tabs>
        <w:ind w:left="2880" w:hanging="360"/>
      </w:pPr>
      <w:rPr>
        <w:rFonts w:ascii="Arial" w:hAnsi="Arial" w:hint="default"/>
      </w:rPr>
    </w:lvl>
    <w:lvl w:ilvl="4" w:tplc="A68268C8" w:tentative="1">
      <w:start w:val="1"/>
      <w:numFmt w:val="bullet"/>
      <w:lvlText w:val="•"/>
      <w:lvlJc w:val="left"/>
      <w:pPr>
        <w:tabs>
          <w:tab w:val="num" w:pos="3600"/>
        </w:tabs>
        <w:ind w:left="3600" w:hanging="360"/>
      </w:pPr>
      <w:rPr>
        <w:rFonts w:ascii="Arial" w:hAnsi="Arial" w:hint="default"/>
      </w:rPr>
    </w:lvl>
    <w:lvl w:ilvl="5" w:tplc="4A4CAF00" w:tentative="1">
      <w:start w:val="1"/>
      <w:numFmt w:val="bullet"/>
      <w:lvlText w:val="•"/>
      <w:lvlJc w:val="left"/>
      <w:pPr>
        <w:tabs>
          <w:tab w:val="num" w:pos="4320"/>
        </w:tabs>
        <w:ind w:left="4320" w:hanging="360"/>
      </w:pPr>
      <w:rPr>
        <w:rFonts w:ascii="Arial" w:hAnsi="Arial" w:hint="default"/>
      </w:rPr>
    </w:lvl>
    <w:lvl w:ilvl="6" w:tplc="03E00EEA" w:tentative="1">
      <w:start w:val="1"/>
      <w:numFmt w:val="bullet"/>
      <w:lvlText w:val="•"/>
      <w:lvlJc w:val="left"/>
      <w:pPr>
        <w:tabs>
          <w:tab w:val="num" w:pos="5040"/>
        </w:tabs>
        <w:ind w:left="5040" w:hanging="360"/>
      </w:pPr>
      <w:rPr>
        <w:rFonts w:ascii="Arial" w:hAnsi="Arial" w:hint="default"/>
      </w:rPr>
    </w:lvl>
    <w:lvl w:ilvl="7" w:tplc="A8B4838A" w:tentative="1">
      <w:start w:val="1"/>
      <w:numFmt w:val="bullet"/>
      <w:lvlText w:val="•"/>
      <w:lvlJc w:val="left"/>
      <w:pPr>
        <w:tabs>
          <w:tab w:val="num" w:pos="5760"/>
        </w:tabs>
        <w:ind w:left="5760" w:hanging="360"/>
      </w:pPr>
      <w:rPr>
        <w:rFonts w:ascii="Arial" w:hAnsi="Arial" w:hint="default"/>
      </w:rPr>
    </w:lvl>
    <w:lvl w:ilvl="8" w:tplc="D2661B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D23B37"/>
    <w:multiLevelType w:val="hybridMultilevel"/>
    <w:tmpl w:val="E7D0D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8B4155"/>
    <w:multiLevelType w:val="hybridMultilevel"/>
    <w:tmpl w:val="20F81D32"/>
    <w:lvl w:ilvl="0" w:tplc="912607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8"/>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20"/>
    <w:rsid w:val="00060E60"/>
    <w:rsid w:val="00073634"/>
    <w:rsid w:val="00076650"/>
    <w:rsid w:val="00086846"/>
    <w:rsid w:val="00087206"/>
    <w:rsid w:val="00090FA5"/>
    <w:rsid w:val="00092852"/>
    <w:rsid w:val="000A4E3A"/>
    <w:rsid w:val="000B073E"/>
    <w:rsid w:val="00125038"/>
    <w:rsid w:val="00161322"/>
    <w:rsid w:val="00162B79"/>
    <w:rsid w:val="001725FD"/>
    <w:rsid w:val="001753A2"/>
    <w:rsid w:val="00180681"/>
    <w:rsid w:val="001E3F3E"/>
    <w:rsid w:val="001F2FAF"/>
    <w:rsid w:val="001F40C0"/>
    <w:rsid w:val="001F44D4"/>
    <w:rsid w:val="0020115B"/>
    <w:rsid w:val="00226523"/>
    <w:rsid w:val="00283EFA"/>
    <w:rsid w:val="002952E9"/>
    <w:rsid w:val="002C499F"/>
    <w:rsid w:val="002F319C"/>
    <w:rsid w:val="002F732F"/>
    <w:rsid w:val="00303B31"/>
    <w:rsid w:val="00346A41"/>
    <w:rsid w:val="003A19AE"/>
    <w:rsid w:val="003B070F"/>
    <w:rsid w:val="003D25CA"/>
    <w:rsid w:val="003E105D"/>
    <w:rsid w:val="003F46ED"/>
    <w:rsid w:val="0040435E"/>
    <w:rsid w:val="004352EF"/>
    <w:rsid w:val="004D5970"/>
    <w:rsid w:val="004E08F1"/>
    <w:rsid w:val="004F1BD0"/>
    <w:rsid w:val="005324BE"/>
    <w:rsid w:val="00541C52"/>
    <w:rsid w:val="00551B58"/>
    <w:rsid w:val="00563CAF"/>
    <w:rsid w:val="005B7929"/>
    <w:rsid w:val="005D2FBF"/>
    <w:rsid w:val="00624669"/>
    <w:rsid w:val="00632FA7"/>
    <w:rsid w:val="0064295D"/>
    <w:rsid w:val="00662C77"/>
    <w:rsid w:val="0067587D"/>
    <w:rsid w:val="00681482"/>
    <w:rsid w:val="00681924"/>
    <w:rsid w:val="0068389E"/>
    <w:rsid w:val="006A23BD"/>
    <w:rsid w:val="006B4D83"/>
    <w:rsid w:val="006F217F"/>
    <w:rsid w:val="00755B6E"/>
    <w:rsid w:val="00772BCF"/>
    <w:rsid w:val="007C1431"/>
    <w:rsid w:val="007C7649"/>
    <w:rsid w:val="007D2BFC"/>
    <w:rsid w:val="007F0509"/>
    <w:rsid w:val="007F3BC2"/>
    <w:rsid w:val="00800F66"/>
    <w:rsid w:val="008C5A1D"/>
    <w:rsid w:val="008C620D"/>
    <w:rsid w:val="008D7205"/>
    <w:rsid w:val="00913A64"/>
    <w:rsid w:val="00917144"/>
    <w:rsid w:val="009442DB"/>
    <w:rsid w:val="0094446F"/>
    <w:rsid w:val="00972C3F"/>
    <w:rsid w:val="00981247"/>
    <w:rsid w:val="00994DD7"/>
    <w:rsid w:val="009B2194"/>
    <w:rsid w:val="009C6FAD"/>
    <w:rsid w:val="009D2F8C"/>
    <w:rsid w:val="00A004EA"/>
    <w:rsid w:val="00A35F1B"/>
    <w:rsid w:val="00A36A7F"/>
    <w:rsid w:val="00A50058"/>
    <w:rsid w:val="00A50161"/>
    <w:rsid w:val="00A62162"/>
    <w:rsid w:val="00A7401E"/>
    <w:rsid w:val="00AD37C1"/>
    <w:rsid w:val="00B02BAC"/>
    <w:rsid w:val="00B8296B"/>
    <w:rsid w:val="00B921E4"/>
    <w:rsid w:val="00BD7909"/>
    <w:rsid w:val="00BF476D"/>
    <w:rsid w:val="00C02C1F"/>
    <w:rsid w:val="00C0499D"/>
    <w:rsid w:val="00C127BA"/>
    <w:rsid w:val="00C21701"/>
    <w:rsid w:val="00C81A26"/>
    <w:rsid w:val="00CF2A21"/>
    <w:rsid w:val="00D042AB"/>
    <w:rsid w:val="00D21C56"/>
    <w:rsid w:val="00D25EA6"/>
    <w:rsid w:val="00D26555"/>
    <w:rsid w:val="00D370B9"/>
    <w:rsid w:val="00D4464C"/>
    <w:rsid w:val="00D50100"/>
    <w:rsid w:val="00D56F20"/>
    <w:rsid w:val="00D823AB"/>
    <w:rsid w:val="00DB5C22"/>
    <w:rsid w:val="00DD116C"/>
    <w:rsid w:val="00DD244C"/>
    <w:rsid w:val="00DF49FE"/>
    <w:rsid w:val="00E0638E"/>
    <w:rsid w:val="00E25058"/>
    <w:rsid w:val="00E4585B"/>
    <w:rsid w:val="00E63AF2"/>
    <w:rsid w:val="00E64930"/>
    <w:rsid w:val="00E8002C"/>
    <w:rsid w:val="00E92BCF"/>
    <w:rsid w:val="00E95A56"/>
    <w:rsid w:val="00EA7F61"/>
    <w:rsid w:val="00ED104B"/>
    <w:rsid w:val="00ED61D7"/>
    <w:rsid w:val="00F0734C"/>
    <w:rsid w:val="00F10C67"/>
    <w:rsid w:val="00F3377C"/>
    <w:rsid w:val="00F34423"/>
    <w:rsid w:val="00F855F2"/>
    <w:rsid w:val="00F910DD"/>
    <w:rsid w:val="00F911EC"/>
    <w:rsid w:val="00FE23CC"/>
    <w:rsid w:val="00FF18DF"/>
    <w:rsid w:val="09283483"/>
    <w:rsid w:val="10954592"/>
    <w:rsid w:val="1D1DFE9A"/>
    <w:rsid w:val="1D8CC744"/>
    <w:rsid w:val="2B2CE638"/>
    <w:rsid w:val="5A59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5FA40A"/>
  <w14:defaultImageDpi w14:val="0"/>
  <w15:docId w15:val="{657EF5D5-5626-4ACA-BBA8-AD6DF8B4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EA6"/>
    <w:pPr>
      <w:spacing w:before="60" w:after="6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5B6E"/>
    <w:rPr>
      <w:b/>
      <w:bCs/>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rsid w:val="00755B6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755B6E"/>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755B6E"/>
    <w:rPr>
      <w:rFonts w:cs="Times New Roman"/>
    </w:rPr>
  </w:style>
  <w:style w:type="paragraph" w:styleId="Title">
    <w:name w:val="Title"/>
    <w:basedOn w:val="Normal"/>
    <w:link w:val="TitleChar"/>
    <w:uiPriority w:val="99"/>
    <w:qFormat/>
    <w:rsid w:val="00755B6E"/>
    <w:pPr>
      <w:spacing w:before="0" w:after="0"/>
      <w:jc w:val="center"/>
    </w:pPr>
    <w:rPr>
      <w:rFonts w:cs="Arial"/>
      <w:b/>
      <w:bCs/>
      <w:sz w:val="26"/>
      <w:szCs w:val="26"/>
    </w:rPr>
  </w:style>
  <w:style w:type="character" w:customStyle="1" w:styleId="TitleChar">
    <w:name w:val="Title Char"/>
    <w:link w:val="Title"/>
    <w:uiPriority w:val="99"/>
    <w:locked/>
    <w:rPr>
      <w:rFonts w:ascii="Arial" w:hAnsi="Arial" w:cs="Arial"/>
      <w:b/>
      <w:bCs/>
      <w:sz w:val="26"/>
      <w:szCs w:val="26"/>
    </w:rPr>
  </w:style>
  <w:style w:type="paragraph" w:styleId="ListParagraph">
    <w:name w:val="List Paragraph"/>
    <w:basedOn w:val="Normal"/>
    <w:uiPriority w:val="34"/>
    <w:qFormat/>
    <w:rsid w:val="00662C77"/>
    <w:pPr>
      <w:ind w:left="720"/>
      <w:contextualSpacing/>
    </w:pPr>
  </w:style>
  <w:style w:type="paragraph" w:customStyle="1" w:styleId="Default">
    <w:name w:val="Default"/>
    <w:rsid w:val="00F910DD"/>
    <w:pPr>
      <w:autoSpaceDE w:val="0"/>
      <w:autoSpaceDN w:val="0"/>
      <w:adjustRightInd w:val="0"/>
    </w:pPr>
    <w:rPr>
      <w:color w:val="000000"/>
      <w:sz w:val="24"/>
      <w:szCs w:val="24"/>
    </w:rPr>
  </w:style>
  <w:style w:type="paragraph" w:styleId="NoSpacing">
    <w:name w:val="No Spacing"/>
    <w:basedOn w:val="Normal"/>
    <w:uiPriority w:val="1"/>
    <w:qFormat/>
    <w:rsid w:val="00F910DD"/>
    <w:pPr>
      <w:spacing w:before="240" w:after="240"/>
      <w:ind w:left="720"/>
    </w:pPr>
  </w:style>
  <w:style w:type="character" w:styleId="Hyperlink">
    <w:name w:val="Hyperlink"/>
    <w:basedOn w:val="DefaultParagraphFont"/>
    <w:uiPriority w:val="99"/>
    <w:unhideWhenUsed/>
    <w:rsid w:val="00086846"/>
    <w:rPr>
      <w:color w:val="0000FF" w:themeColor="hyperlink"/>
      <w:u w:val="single"/>
    </w:rPr>
  </w:style>
  <w:style w:type="character" w:styleId="UnresolvedMention">
    <w:name w:val="Unresolved Mention"/>
    <w:basedOn w:val="DefaultParagraphFont"/>
    <w:uiPriority w:val="99"/>
    <w:semiHidden/>
    <w:unhideWhenUsed/>
    <w:rsid w:val="00086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744466">
      <w:bodyDiv w:val="1"/>
      <w:marLeft w:val="0"/>
      <w:marRight w:val="0"/>
      <w:marTop w:val="0"/>
      <w:marBottom w:val="0"/>
      <w:divBdr>
        <w:top w:val="none" w:sz="0" w:space="0" w:color="auto"/>
        <w:left w:val="none" w:sz="0" w:space="0" w:color="auto"/>
        <w:bottom w:val="none" w:sz="0" w:space="0" w:color="auto"/>
        <w:right w:val="none" w:sz="0" w:space="0" w:color="auto"/>
      </w:divBdr>
      <w:divsChild>
        <w:div w:id="115834453">
          <w:marLeft w:val="734"/>
          <w:marRight w:val="1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BG_EnvReview@TexasAgricultur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81A1B830927C4687424BA0E06B360D" ma:contentTypeVersion="11" ma:contentTypeDescription="Create a new document." ma:contentTypeScope="" ma:versionID="fcfea7bed59b0df7101313cfd0c86f2c">
  <xsd:schema xmlns:xsd="http://www.w3.org/2001/XMLSchema" xmlns:xs="http://www.w3.org/2001/XMLSchema" xmlns:p="http://schemas.microsoft.com/office/2006/metadata/properties" xmlns:ns3="acba2eec-9a2b-40d8-a785-8fb9897115a6" xmlns:ns4="4cbbf5a4-87bf-4423-8172-3095f8d5abd5" targetNamespace="http://schemas.microsoft.com/office/2006/metadata/properties" ma:root="true" ma:fieldsID="1d9e0b747f556305ccf350eb0073b21a" ns3:_="" ns4:_="">
    <xsd:import namespace="acba2eec-9a2b-40d8-a785-8fb9897115a6"/>
    <xsd:import namespace="4cbbf5a4-87bf-4423-8172-3095f8d5ab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2eec-9a2b-40d8-a785-8fb989711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bf5a4-87bf-4423-8172-3095f8d5ab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11008-F0A5-48BA-9DFA-388EFFECDA6D}">
  <ds:schemaRefs>
    <ds:schemaRef ds:uri="http://schemas.microsoft.com/sharepoint/v3/contenttype/forms"/>
  </ds:schemaRefs>
</ds:datastoreItem>
</file>

<file path=customXml/itemProps2.xml><?xml version="1.0" encoding="utf-8"?>
<ds:datastoreItem xmlns:ds="http://schemas.openxmlformats.org/officeDocument/2006/customXml" ds:itemID="{D210C090-2801-4D2A-B1C5-CB3DDBCECDF2}">
  <ds:schemaRefs>
    <ds:schemaRef ds:uri="http://schemas.openxmlformats.org/officeDocument/2006/bibliography"/>
  </ds:schemaRefs>
</ds:datastoreItem>
</file>

<file path=customXml/itemProps3.xml><?xml version="1.0" encoding="utf-8"?>
<ds:datastoreItem xmlns:ds="http://schemas.openxmlformats.org/officeDocument/2006/customXml" ds:itemID="{A585BCC7-7824-4017-A2FB-222B36943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2eec-9a2b-40d8-a785-8fb9897115a6"/>
    <ds:schemaRef ds:uri="4cbbf5a4-87bf-4423-8172-3095f8d5a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6EC73-B62B-4203-9A1C-BE794CD25A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8336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State CDBG Program</vt:lpstr>
    </vt:vector>
  </TitlesOfParts>
  <Company>IDED</Company>
  <LinksUpToDate>false</LinksUpToDate>
  <CharactersWithSpaces>9598</CharactersWithSpaces>
  <SharedDoc>false</SharedDoc>
  <HLinks>
    <vt:vector size="6" baseType="variant">
      <vt:variant>
        <vt:i4>6946914</vt:i4>
      </vt:variant>
      <vt:variant>
        <vt:i4>0</vt:i4>
      </vt:variant>
      <vt:variant>
        <vt:i4>0</vt:i4>
      </vt:variant>
      <vt:variant>
        <vt:i4>5</vt:i4>
      </vt:variant>
      <vt:variant>
        <vt:lpwstr>mailto:CDBG_EnvReview@TexasAgriculture.gov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CDBG Program</dc:title>
  <dc:subject/>
  <dc:creator>lleager</dc:creator>
  <cp:keywords/>
  <cp:lastModifiedBy>Michelle Phares</cp:lastModifiedBy>
  <cp:revision>2</cp:revision>
  <dcterms:created xsi:type="dcterms:W3CDTF">2021-02-03T20:40:00Z</dcterms:created>
  <dcterms:modified xsi:type="dcterms:W3CDTF">2021-02-03T20:40:00Z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0x010100BA81A1B830927C4687424BA0E06B360D</vt:lpwstr>
  </property>
</Properties>
</file>