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634EA" w14:textId="77777777" w:rsidR="00B24B0B" w:rsidRPr="00813165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76200" distR="76200" simplePos="0" relativeHeight="251659264" behindDoc="0" locked="0" layoutInCell="1" allowOverlap="0" wp14:anchorId="165289D2" wp14:editId="777DEFB6">
            <wp:simplePos x="0" y="0"/>
            <wp:positionH relativeFrom="margin">
              <wp:posOffset>0</wp:posOffset>
            </wp:positionH>
            <wp:positionV relativeFrom="paragraph">
              <wp:posOffset>12065</wp:posOffset>
            </wp:positionV>
            <wp:extent cx="810895" cy="790575"/>
            <wp:effectExtent l="0" t="0" r="8255" b="9525"/>
            <wp:wrapSquare wrapText="bothSides"/>
            <wp:docPr id="1" name="Picture 1" descr="TDA 2015 RGB Color Seal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DA 2015 RGB Color Seal-0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89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1F1F" w:rsidRPr="00813165">
        <w:rPr>
          <w:rFonts w:ascii="Arial" w:hAnsi="Arial" w:cs="Arial"/>
          <w:b/>
          <w:bCs/>
          <w:sz w:val="28"/>
          <w:szCs w:val="28"/>
          <w:lang w:val="es-ES_tradnl"/>
        </w:rPr>
        <w:t>TxCDBG</w:t>
      </w:r>
    </w:p>
    <w:p w14:paraId="3A78D224" w14:textId="77777777" w:rsidR="00B24B0B" w:rsidRPr="00813165" w:rsidRDefault="00FE1F1F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sz w:val="28"/>
          <w:szCs w:val="28"/>
          <w:lang w:val="es-ES_tradnl"/>
        </w:rPr>
        <w:t>Servicios de Emergencia – Ayuda para el Programa de Colonias</w:t>
      </w:r>
    </w:p>
    <w:p w14:paraId="482278CF" w14:textId="77777777" w:rsidR="00B24B0B" w:rsidRPr="00813165" w:rsidRDefault="00B24B0B" w:rsidP="00DE3F5E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Arial" w:hAnsi="Arial" w:cs="Arial"/>
          <w:b/>
          <w:bCs/>
          <w:sz w:val="28"/>
          <w:szCs w:val="28"/>
          <w:lang w:val="es-ES"/>
        </w:rPr>
      </w:pPr>
      <w:r w:rsidRPr="00813165">
        <w:rPr>
          <w:rFonts w:ascii="Arial" w:hAnsi="Arial" w:cs="Arial"/>
          <w:b/>
          <w:bCs/>
          <w:sz w:val="28"/>
          <w:szCs w:val="28"/>
          <w:lang w:val="es-ES"/>
        </w:rPr>
        <w:t xml:space="preserve"> </w:t>
      </w:r>
    </w:p>
    <w:p w14:paraId="6ED30A9C" w14:textId="0BBF950C" w:rsidR="00CF5A0C" w:rsidRPr="00813165" w:rsidRDefault="00FE1F1F" w:rsidP="000F36CD">
      <w:pPr>
        <w:spacing w:after="0"/>
        <w:ind w:left="216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El condado de [</w:t>
      </w: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>CONDADO</w:t>
      </w:r>
      <w:r w:rsidRPr="00813165">
        <w:rPr>
          <w:rFonts w:ascii="Arial Narrow" w:hAnsi="Arial Narrow"/>
          <w:sz w:val="24"/>
          <w:szCs w:val="24"/>
          <w:lang w:val="es-ES_tradnl"/>
        </w:rPr>
        <w:t>], en asociación con el Departamento de Agricultura de Texas (TDA) y [</w:t>
      </w: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>ORGANIZACIÓN SIN FINES DE LUCRO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], se complace en ofrecer un programa de asistencia de emergencia por </w:t>
      </w:r>
      <w:r w:rsidR="007E7F68" w:rsidRPr="00813165">
        <w:rPr>
          <w:rFonts w:ascii="Arial Narrow" w:hAnsi="Arial Narrow"/>
          <w:sz w:val="24"/>
          <w:szCs w:val="24"/>
          <w:lang w:val="es-ES_tradnl"/>
        </w:rPr>
        <w:t>una sola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vez para los residentes de colonias.</w:t>
      </w:r>
    </w:p>
    <w:p w14:paraId="245B6CE7" w14:textId="28D0D03D" w:rsidR="00CF5A0C" w:rsidRPr="00813165" w:rsidRDefault="00CF5A0C" w:rsidP="00DE3F5E">
      <w:pPr>
        <w:spacing w:after="0"/>
        <w:rPr>
          <w:rFonts w:ascii="Arial Narrow" w:hAnsi="Arial Narrow"/>
          <w:b/>
          <w:bCs/>
          <w:sz w:val="18"/>
          <w:szCs w:val="18"/>
          <w:u w:val="single"/>
          <w:lang w:val="es-ES"/>
        </w:rPr>
      </w:pPr>
    </w:p>
    <w:p w14:paraId="070A1964" w14:textId="1EC32A9C" w:rsidR="00B24B0B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¿Quién es elegible?</w:t>
      </w:r>
    </w:p>
    <w:p w14:paraId="201E392C" w14:textId="3F9F27CE" w:rsidR="00CF5A0C" w:rsidRPr="00813165" w:rsidRDefault="00FE1F1F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fondos de emergencia de SHC están disponibles para ayudar a las personas o familias de bajos recursos cuyos ingresos se han reducido significativamente como resultado del distanciamiento social y otras restricciones de salud pública emitidas a partir de </w:t>
      </w:r>
      <w:r w:rsidR="00AB2264" w:rsidRPr="00813165">
        <w:rPr>
          <w:rFonts w:ascii="Arial Narrow" w:hAnsi="Arial Narrow"/>
          <w:sz w:val="24"/>
          <w:szCs w:val="24"/>
          <w:lang w:val="es-ES_tradnl"/>
        </w:rPr>
        <w:t>Marzo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de 2020</w:t>
      </w:r>
      <w:r w:rsidR="00FA5B9D" w:rsidRPr="00813165">
        <w:rPr>
          <w:rFonts w:ascii="Arial Narrow" w:hAnsi="Arial Narrow"/>
          <w:sz w:val="24"/>
          <w:szCs w:val="24"/>
          <w:lang w:val="es-ES_tradnl"/>
        </w:rPr>
        <w:t>.</w:t>
      </w:r>
    </w:p>
    <w:p w14:paraId="519DB865" w14:textId="5C2C3255" w:rsidR="00CF5A0C" w:rsidRPr="00813165" w:rsidRDefault="00FE1F1F" w:rsidP="00DE3F5E">
      <w:pPr>
        <w:pStyle w:val="ListParagraph"/>
        <w:numPr>
          <w:ilvl w:val="0"/>
          <w:numId w:val="5"/>
        </w:num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Los hogares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 que cualifican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para recibir asistencia de emergencia de SHC deben cumplir con todos los siguientes requisitos según lo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certifique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la cabeza del hogar durante el proceso de solicitud:</w:t>
      </w:r>
    </w:p>
    <w:p w14:paraId="68A09FBE" w14:textId="6ADADD1C" w:rsidR="00CF5A0C" w:rsidRPr="00813165" w:rsidRDefault="007E7F68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Residir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en una comunidad de colonia elegible (vea la definición </w:t>
      </w:r>
      <w:r w:rsidR="00A0193E" w:rsidRPr="00813165">
        <w:rPr>
          <w:rFonts w:ascii="Arial Narrow" w:hAnsi="Arial Narrow"/>
          <w:sz w:val="24"/>
          <w:szCs w:val="24"/>
          <w:lang w:val="es-ES_tradnl"/>
        </w:rPr>
        <w:t>más adelante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);</w:t>
      </w:r>
    </w:p>
    <w:p w14:paraId="715714CD" w14:textId="77FD9F2F" w:rsidR="00275636" w:rsidRPr="00813165" w:rsidRDefault="00FE1F1F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Ingresos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total de la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familia de los últimos 12 meses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han de ser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igual o menor al umbral de ingresos HUD: </w:t>
      </w:r>
      <w:hyperlink r:id="rId6" w:history="1">
        <w:hyperlink r:id="rId7" w:history="1">
          <w:r w:rsidR="00A55AF9" w:rsidRPr="00813165">
            <w:rPr>
              <w:rFonts w:ascii="Arial Narrow" w:hAnsi="Arial Narrow"/>
              <w:color w:val="2E74B5" w:themeColor="accent5" w:themeShade="BF"/>
              <w:sz w:val="24"/>
              <w:szCs w:val="24"/>
              <w:lang w:val="es-ES"/>
            </w:rPr>
            <w:t>https://www.huduser.gov/portal/datasets/il/il19/Section8-IncomeLimits-FY19.pdf</w:t>
          </w:r>
        </w:hyperlink>
        <w:r w:rsidRPr="00813165">
          <w:rPr>
            <w:rFonts w:ascii="Arial Narrow" w:hAnsi="Arial Narrow"/>
            <w:sz w:val="24"/>
            <w:szCs w:val="24"/>
            <w:lang w:val="es-ES_tradnl"/>
          </w:rPr>
          <w:t>; y</w:t>
        </w:r>
        <w:hyperlink r:id="rId8" w:history="1"/>
      </w:hyperlink>
    </w:p>
    <w:p w14:paraId="32751B1B" w14:textId="529DDE39" w:rsidR="00CF5A0C" w:rsidRPr="00813165" w:rsidRDefault="00FE1F1F" w:rsidP="000F36CD">
      <w:pPr>
        <w:pStyle w:val="ListParagraph"/>
        <w:numPr>
          <w:ilvl w:val="1"/>
          <w:numId w:val="5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ingresos se redujeron significativamente como resultado de </w:t>
      </w:r>
      <w:r w:rsidR="00A0193E" w:rsidRPr="00813165">
        <w:rPr>
          <w:rFonts w:ascii="Arial Narrow" w:hAnsi="Arial Narrow"/>
          <w:sz w:val="24"/>
          <w:szCs w:val="24"/>
          <w:lang w:val="es-ES_tradnl"/>
        </w:rPr>
        <w:t xml:space="preserve">las </w:t>
      </w:r>
      <w:r w:rsidRPr="00813165">
        <w:rPr>
          <w:rFonts w:ascii="Arial Narrow" w:hAnsi="Arial Narrow"/>
          <w:sz w:val="24"/>
          <w:szCs w:val="24"/>
          <w:lang w:val="es-ES_tradnl"/>
        </w:rPr>
        <w:t>restricciones de salud pública a partir de marzo de 2020.</w:t>
      </w:r>
    </w:p>
    <w:p w14:paraId="3973C171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2201020B" w14:textId="67C5260F" w:rsidR="00CF5A0C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¿Qué puedo solicitar?</w:t>
      </w:r>
    </w:p>
    <w:p w14:paraId="3300DAB3" w14:textId="3C91CEA0" w:rsidR="00F63B19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Asistencia para los siguientes gastos por hasta tres meses:</w:t>
      </w:r>
    </w:p>
    <w:p w14:paraId="1FF28996" w14:textId="783B8CD8" w:rsidR="00B24B0B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Gastos hipotecarios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/viviendas</w:t>
      </w:r>
    </w:p>
    <w:p w14:paraId="403FC489" w14:textId="0A8119E7" w:rsidR="00F63B19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PR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Gastos de servicios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de utilidad/luz, agua, gas</w:t>
      </w:r>
    </w:p>
    <w:p w14:paraId="3694F2BE" w14:textId="622E9BAF" w:rsidR="00B24B0B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Asistencia para alimentos y otras necesidades</w:t>
      </w:r>
    </w:p>
    <w:p w14:paraId="0B314628" w14:textId="0257AF60" w:rsidR="00B24B0B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Máximo de $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2,000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en fondos de subvención por unidad residencial (dirección).</w:t>
      </w:r>
    </w:p>
    <w:p w14:paraId="3B6AF322" w14:textId="7829DBC4" w:rsidR="000F36CD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Los fondos se proporcionarán directamente a los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proveedores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de servicios (prestamistas hipotecarios, servicios públicos, tiendas de comestibles, etc.)</w:t>
      </w:r>
    </w:p>
    <w:p w14:paraId="445867E0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04671BD4" w14:textId="2A8D1A8F" w:rsidR="00CF5A0C" w:rsidRPr="00813165" w:rsidRDefault="00FE1F1F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 xml:space="preserve">¿Qué documentos necesito </w:t>
      </w:r>
      <w:r w:rsidR="00A0193E"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llevar</w:t>
      </w: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?</w:t>
      </w:r>
    </w:p>
    <w:p w14:paraId="07B59174" w14:textId="271D3C7E" w:rsidR="00CF5A0C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Documentación de su dirección; por ej.,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 xml:space="preserve">más reciente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factura de servicios </w:t>
      </w:r>
      <w:r w:rsidR="00630F1F" w:rsidRPr="00813165">
        <w:rPr>
          <w:rFonts w:ascii="Arial Narrow" w:hAnsi="Arial Narrow"/>
          <w:sz w:val="24"/>
          <w:szCs w:val="24"/>
          <w:lang w:val="es-ES_tradnl"/>
        </w:rPr>
        <w:t>de utilidad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</w:t>
      </w:r>
    </w:p>
    <w:p w14:paraId="32EBEEAB" w14:textId="2EA1BC40" w:rsidR="00CF5A0C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Para asistencia hipotecaria, el estado de cuenta hipotecario más reciente (debe mostrar la misma dirección residencial identificada anteriormente)</w:t>
      </w:r>
    </w:p>
    <w:p w14:paraId="1A502648" w14:textId="3320259D" w:rsidR="00F63B19" w:rsidRPr="00813165" w:rsidRDefault="00630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Para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 asistencia para servicios </w:t>
      </w:r>
      <w:r w:rsidRPr="00813165">
        <w:rPr>
          <w:rFonts w:ascii="Arial Narrow" w:hAnsi="Arial Narrow"/>
          <w:sz w:val="24"/>
          <w:szCs w:val="24"/>
          <w:lang w:val="es-ES_tradnl"/>
        </w:rPr>
        <w:t>de utilidad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, estados de cuenta de servicios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comenzando desde </w:t>
      </w:r>
      <w:proofErr w:type="gramStart"/>
      <w:r w:rsidR="00AB2264" w:rsidRPr="00813165">
        <w:rPr>
          <w:rFonts w:ascii="Arial Narrow" w:hAnsi="Arial Narrow"/>
          <w:sz w:val="24"/>
          <w:szCs w:val="24"/>
          <w:lang w:val="es-ES_tradnl"/>
        </w:rPr>
        <w:t>Marzo</w:t>
      </w:r>
      <w:proofErr w:type="gramEnd"/>
      <w:r w:rsidR="00FE1F1F" w:rsidRPr="00813165">
        <w:rPr>
          <w:rFonts w:ascii="Arial Narrow" w:hAnsi="Arial Narrow"/>
          <w:sz w:val="24"/>
          <w:szCs w:val="24"/>
          <w:lang w:val="es-ES_tradnl"/>
        </w:rPr>
        <w:t xml:space="preserve"> de 2020</w:t>
      </w:r>
    </w:p>
    <w:p w14:paraId="6BB82B3B" w14:textId="5519F3BD" w:rsidR="00630F1F" w:rsidRPr="00813165" w:rsidRDefault="00630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"/>
        </w:rPr>
        <w:t xml:space="preserve">Una nómina o recibo de sueldo </w:t>
      </w:r>
      <w:r w:rsidR="00CA08A6" w:rsidRPr="00813165">
        <w:rPr>
          <w:rFonts w:ascii="Arial Narrow" w:hAnsi="Arial Narrow"/>
          <w:sz w:val="24"/>
          <w:szCs w:val="24"/>
          <w:lang w:val="es-ES"/>
        </w:rPr>
        <w:t>de todos los adultos que trabaj</w:t>
      </w:r>
      <w:r w:rsidR="00AB2264" w:rsidRPr="00813165">
        <w:rPr>
          <w:rFonts w:ascii="Arial Narrow" w:hAnsi="Arial Narrow"/>
          <w:sz w:val="24"/>
          <w:szCs w:val="24"/>
          <w:lang w:val="es-ES"/>
        </w:rPr>
        <w:t>a</w:t>
      </w:r>
      <w:r w:rsidR="00CA08A6" w:rsidRPr="00813165">
        <w:rPr>
          <w:rFonts w:ascii="Arial Narrow" w:hAnsi="Arial Narrow"/>
          <w:sz w:val="24"/>
          <w:szCs w:val="24"/>
          <w:lang w:val="es-ES"/>
        </w:rPr>
        <w:t xml:space="preserve">n (una nómina de pago en el 2020), si el hogar no recibió ninguna otra asistencia con relación a ingresos el año pasado </w:t>
      </w:r>
    </w:p>
    <w:p w14:paraId="49D618FA" w14:textId="201B05C0" w:rsidR="00275636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color w:val="FF0000"/>
          <w:sz w:val="24"/>
          <w:szCs w:val="24"/>
          <w:lang w:val="es-ES"/>
        </w:rPr>
      </w:pPr>
      <w:r w:rsidRPr="00813165">
        <w:rPr>
          <w:rFonts w:ascii="Arial Narrow" w:hAnsi="Arial Narrow"/>
          <w:color w:val="FF0000"/>
          <w:sz w:val="24"/>
          <w:szCs w:val="24"/>
          <w:lang w:val="es-ES_tradnl"/>
        </w:rPr>
        <w:t xml:space="preserve">Identificación con foto </w:t>
      </w:r>
      <w:r w:rsidR="00CA08A6" w:rsidRPr="00813165">
        <w:rPr>
          <w:rFonts w:ascii="Arial Narrow" w:hAnsi="Arial Narrow"/>
          <w:color w:val="FF0000"/>
          <w:sz w:val="24"/>
          <w:szCs w:val="24"/>
          <w:lang w:val="es-ES_tradnl"/>
        </w:rPr>
        <w:t xml:space="preserve">(para assistance alimenticia solamente) </w:t>
      </w:r>
    </w:p>
    <w:p w14:paraId="6EA96E6A" w14:textId="711DF8C5" w:rsidR="00F63B19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Cuestionario de encuesta TxCDBG completado y certificación familiar E-SHC (recomendada)</w:t>
      </w:r>
    </w:p>
    <w:p w14:paraId="6D1B4F76" w14:textId="77777777" w:rsidR="00DE3F5E" w:rsidRPr="00813165" w:rsidRDefault="00DE3F5E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"/>
        </w:rPr>
      </w:pPr>
    </w:p>
    <w:p w14:paraId="724676A2" w14:textId="43C5D903" w:rsidR="00275636" w:rsidRPr="00813165" w:rsidRDefault="00FE1F1F" w:rsidP="00DE3F5E">
      <w:p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t>¿Cómo presento una solicitud?</w:t>
      </w:r>
    </w:p>
    <w:p w14:paraId="48216101" w14:textId="7C652683" w:rsidR="00275636" w:rsidRPr="00813165" w:rsidRDefault="00FE1F1F" w:rsidP="00DE3F5E">
      <w:pPr>
        <w:spacing w:after="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"/>
        </w:rPr>
        <w:t>[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Organización sin fines de lucro</w:t>
      </w:r>
      <w:r w:rsidRPr="00813165">
        <w:rPr>
          <w:rFonts w:ascii="Arial Narrow" w:hAnsi="Arial Narrow"/>
          <w:sz w:val="24"/>
          <w:szCs w:val="24"/>
          <w:lang w:val="es-ES"/>
        </w:rPr>
        <w:t>]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 aceptará solicitudes de residentes de colonias </w:t>
      </w:r>
      <w:r w:rsidRPr="00813165">
        <w:rPr>
          <w:rFonts w:ascii="Arial Narrow" w:hAnsi="Arial Narrow"/>
          <w:color w:val="FF0000"/>
          <w:sz w:val="24"/>
          <w:szCs w:val="24"/>
          <w:lang w:val="es-ES"/>
        </w:rPr>
        <w:t>en persona</w:t>
      </w:r>
      <w:r w:rsidRPr="00813165">
        <w:rPr>
          <w:rFonts w:ascii="Arial Narrow" w:hAnsi="Arial Narrow"/>
          <w:sz w:val="24"/>
          <w:szCs w:val="24"/>
          <w:lang w:val="es-ES_tradnl"/>
        </w:rPr>
        <w:t>:</w:t>
      </w:r>
    </w:p>
    <w:p w14:paraId="4F8377F5" w14:textId="42EC6A6B" w:rsidR="00275636" w:rsidRPr="00813165" w:rsidRDefault="00FE1F1F" w:rsidP="00DE3F5E">
      <w:pPr>
        <w:spacing w:after="0"/>
        <w:ind w:firstLine="720"/>
        <w:rPr>
          <w:rFonts w:ascii="Arial Narrow" w:hAnsi="Arial Narrow"/>
          <w:color w:val="FF0000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</w:rPr>
        <w:t>[</w:t>
      </w:r>
      <w:proofErr w:type="spellStart"/>
      <w:r w:rsidRPr="00813165">
        <w:rPr>
          <w:rFonts w:ascii="Arial Narrow" w:hAnsi="Arial Narrow"/>
          <w:color w:val="FF0000"/>
          <w:sz w:val="24"/>
          <w:szCs w:val="24"/>
        </w:rPr>
        <w:t>Fecha</w:t>
      </w:r>
      <w:proofErr w:type="spellEnd"/>
      <w:r w:rsidRPr="00813165">
        <w:rPr>
          <w:rFonts w:ascii="Arial Narrow" w:hAnsi="Arial Narrow"/>
          <w:color w:val="FF0000"/>
          <w:sz w:val="24"/>
          <w:szCs w:val="24"/>
        </w:rPr>
        <w:t xml:space="preserve"> y hora</w:t>
      </w:r>
      <w:r w:rsidRPr="00813165">
        <w:rPr>
          <w:rFonts w:ascii="Arial Narrow" w:hAnsi="Arial Narrow"/>
          <w:sz w:val="24"/>
          <w:szCs w:val="24"/>
        </w:rPr>
        <w:t>]</w:t>
      </w:r>
    </w:p>
    <w:p w14:paraId="1A033220" w14:textId="6BC85821" w:rsidR="00275636" w:rsidRPr="00813165" w:rsidRDefault="00FE1F1F" w:rsidP="00DE3F5E">
      <w:pPr>
        <w:spacing w:after="0"/>
        <w:ind w:firstLine="720"/>
        <w:rPr>
          <w:rFonts w:ascii="Arial Narrow" w:hAnsi="Arial Narrow"/>
          <w:color w:val="FF0000"/>
          <w:sz w:val="24"/>
          <w:szCs w:val="24"/>
        </w:rPr>
      </w:pPr>
      <w:r w:rsidRPr="00813165">
        <w:rPr>
          <w:rFonts w:ascii="Arial Narrow" w:hAnsi="Arial Narrow"/>
          <w:sz w:val="24"/>
          <w:szCs w:val="24"/>
        </w:rPr>
        <w:t>[</w:t>
      </w:r>
      <w:r w:rsidRPr="00813165">
        <w:rPr>
          <w:rFonts w:ascii="Arial Narrow" w:hAnsi="Arial Narrow"/>
          <w:color w:val="FF0000"/>
          <w:sz w:val="24"/>
          <w:szCs w:val="24"/>
        </w:rPr>
        <w:t>Lugar</w:t>
      </w:r>
      <w:r w:rsidRPr="00813165">
        <w:rPr>
          <w:rFonts w:ascii="Arial Narrow" w:hAnsi="Arial Narrow"/>
          <w:sz w:val="24"/>
          <w:szCs w:val="24"/>
        </w:rPr>
        <w:t>]</w:t>
      </w:r>
    </w:p>
    <w:p w14:paraId="0840FFDF" w14:textId="77777777" w:rsidR="00F63B19" w:rsidRPr="00813165" w:rsidRDefault="00F63B19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</w:rPr>
      </w:pPr>
    </w:p>
    <w:p w14:paraId="31582937" w14:textId="77777777" w:rsidR="00A676C3" w:rsidRPr="00813165" w:rsidRDefault="00A676C3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_tradnl"/>
        </w:rPr>
      </w:pPr>
    </w:p>
    <w:p w14:paraId="7B671C5E" w14:textId="77777777" w:rsidR="00A676C3" w:rsidRPr="00813165" w:rsidRDefault="00A676C3" w:rsidP="00DE3F5E">
      <w:pPr>
        <w:spacing w:after="0"/>
        <w:rPr>
          <w:rFonts w:ascii="Arial Narrow" w:hAnsi="Arial Narrow"/>
          <w:b/>
          <w:bCs/>
          <w:sz w:val="24"/>
          <w:szCs w:val="24"/>
          <w:u w:val="single"/>
          <w:lang w:val="es-ES_tradnl"/>
        </w:rPr>
      </w:pPr>
    </w:p>
    <w:p w14:paraId="7C5D2BEB" w14:textId="1E31E691" w:rsidR="00B24B0B" w:rsidRPr="00813165" w:rsidRDefault="00FE1F1F" w:rsidP="00DE3F5E">
      <w:pPr>
        <w:spacing w:after="0"/>
        <w:rPr>
          <w:rFonts w:ascii="Arial Narrow" w:hAnsi="Arial Narrow"/>
          <w:sz w:val="24"/>
          <w:szCs w:val="24"/>
        </w:rPr>
      </w:pPr>
      <w:r w:rsidRPr="00813165">
        <w:rPr>
          <w:rFonts w:ascii="Arial Narrow" w:hAnsi="Arial Narrow"/>
          <w:b/>
          <w:bCs/>
          <w:sz w:val="24"/>
          <w:szCs w:val="24"/>
          <w:u w:val="single"/>
          <w:lang w:val="es-ES_tradnl"/>
        </w:rPr>
        <w:lastRenderedPageBreak/>
        <w:t>Definiciones</w:t>
      </w:r>
    </w:p>
    <w:p w14:paraId="12E807FA" w14:textId="42BAA3ED" w:rsidR="00275636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Hogar: todas las personas, emparentadas o no, que viven en una sola residencia.</w:t>
      </w:r>
      <w:r w:rsidR="007F67CC" w:rsidRPr="00813165">
        <w:rPr>
          <w:rFonts w:ascii="Arial Narrow" w:hAnsi="Arial Narrow"/>
          <w:sz w:val="24"/>
          <w:szCs w:val="24"/>
          <w:lang w:val="es-ES"/>
        </w:rPr>
        <w:t xml:space="preserve"> </w:t>
      </w:r>
      <w:r w:rsidRPr="00813165">
        <w:rPr>
          <w:rFonts w:ascii="Arial Narrow" w:hAnsi="Arial Narrow"/>
          <w:sz w:val="24"/>
          <w:szCs w:val="24"/>
          <w:lang w:val="es-ES_tradnl"/>
        </w:rPr>
        <w:t xml:space="preserve">El hogar no recibirá más de la </w:t>
      </w:r>
      <w:r w:rsidR="00AB2264" w:rsidRPr="00813165">
        <w:rPr>
          <w:rFonts w:ascii="Arial Narrow" w:hAnsi="Arial Narrow"/>
          <w:sz w:val="24"/>
          <w:szCs w:val="24"/>
          <w:lang w:val="es-ES_tradnl"/>
        </w:rPr>
        <w:t xml:space="preserve">asistencia </w:t>
      </w:r>
      <w:r w:rsidRPr="00813165">
        <w:rPr>
          <w:rFonts w:ascii="Arial Narrow" w:hAnsi="Arial Narrow"/>
          <w:sz w:val="24"/>
          <w:szCs w:val="24"/>
          <w:lang w:val="es-ES_tradnl"/>
        </w:rPr>
        <w:t>máxima por unidad, independientemente del número de familias incluidas.</w:t>
      </w:r>
    </w:p>
    <w:p w14:paraId="148371CD" w14:textId="06851F95" w:rsidR="00FE1867" w:rsidRPr="00813165" w:rsidRDefault="00FE1F1F" w:rsidP="000F36CD">
      <w:pPr>
        <w:pStyle w:val="ListParagraph"/>
        <w:numPr>
          <w:ilvl w:val="0"/>
          <w:numId w:val="1"/>
        </w:numPr>
        <w:spacing w:after="0"/>
        <w:ind w:left="72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Colonia – una colonia para fines de TxCDBG:</w:t>
      </w:r>
    </w:p>
    <w:p w14:paraId="09A2F150" w14:textId="786CC71A" w:rsidR="00275636" w:rsidRPr="00813165" w:rsidRDefault="00CA08A6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identificada como </w:t>
      </w:r>
      <w:r w:rsidR="00FE1F1F" w:rsidRPr="00813165">
        <w:rPr>
          <w:rFonts w:ascii="Arial Narrow" w:hAnsi="Arial Narrow"/>
          <w:sz w:val="24"/>
          <w:szCs w:val="24"/>
          <w:lang w:val="es-ES_tradnl"/>
        </w:rPr>
        <w:t>una comunidad no incorporada;</w:t>
      </w:r>
    </w:p>
    <w:p w14:paraId="5B9C7AAB" w14:textId="1322F5E8" w:rsidR="000F36CD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 xml:space="preserve">existía como colonia antes de la fecha de promulgación de la Ley Nacional de Vivienda Asequible de </w:t>
      </w:r>
      <w:proofErr w:type="spellStart"/>
      <w:r w:rsidRPr="00813165">
        <w:rPr>
          <w:rFonts w:ascii="Arial Narrow" w:hAnsi="Arial Narrow"/>
          <w:sz w:val="24"/>
          <w:szCs w:val="24"/>
          <w:lang w:val="es-ES_tradnl"/>
        </w:rPr>
        <w:t>Cranston</w:t>
      </w:r>
      <w:proofErr w:type="spellEnd"/>
      <w:r w:rsidRPr="00813165">
        <w:rPr>
          <w:rFonts w:ascii="Arial Narrow" w:hAnsi="Arial Narrow"/>
          <w:sz w:val="24"/>
          <w:szCs w:val="24"/>
          <w:lang w:val="es-ES_tradnl"/>
        </w:rPr>
        <w:t>-González (28 de noviembre de 1990); y</w:t>
      </w:r>
    </w:p>
    <w:p w14:paraId="162B0B37" w14:textId="50A1EB1F" w:rsidR="00275636" w:rsidRPr="00813165" w:rsidRDefault="00FE1F1F" w:rsidP="000F36CD">
      <w:pPr>
        <w:pStyle w:val="ListParagraph"/>
        <w:numPr>
          <w:ilvl w:val="1"/>
          <w:numId w:val="1"/>
        </w:numPr>
        <w:spacing w:after="0"/>
        <w:ind w:left="1080"/>
        <w:rPr>
          <w:rFonts w:ascii="Arial Narrow" w:hAnsi="Arial Narrow"/>
          <w:sz w:val="24"/>
          <w:szCs w:val="24"/>
          <w:lang w:val="es-ES"/>
        </w:rPr>
      </w:pPr>
      <w:r w:rsidRPr="00813165">
        <w:rPr>
          <w:rFonts w:ascii="Arial Narrow" w:hAnsi="Arial Narrow"/>
          <w:sz w:val="24"/>
          <w:szCs w:val="24"/>
          <w:lang w:val="es-ES_tradnl"/>
        </w:rPr>
        <w:t>carece de infraestructura básica (suministro de agua potable, sistemas de alcantarillado adecuados) y viviendas decentes, seguras e higiénicas.</w:t>
      </w:r>
    </w:p>
    <w:sectPr w:rsidR="00275636" w:rsidRPr="00813165" w:rsidSect="00F63B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613E4"/>
    <w:multiLevelType w:val="hybridMultilevel"/>
    <w:tmpl w:val="84C6146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12272"/>
    <w:multiLevelType w:val="hybridMultilevel"/>
    <w:tmpl w:val="9912E4B2"/>
    <w:lvl w:ilvl="0" w:tplc="59DE0A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u w:val="no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286A5D"/>
    <w:multiLevelType w:val="hybridMultilevel"/>
    <w:tmpl w:val="87E0172C"/>
    <w:lvl w:ilvl="0" w:tplc="57163D9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CB55FEC"/>
    <w:multiLevelType w:val="hybridMultilevel"/>
    <w:tmpl w:val="2FE02328"/>
    <w:lvl w:ilvl="0" w:tplc="57163D90">
      <w:numFmt w:val="bullet"/>
      <w:lvlText w:val=""/>
      <w:lvlJc w:val="left"/>
      <w:pPr>
        <w:ind w:left="63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764E84"/>
    <w:multiLevelType w:val="hybridMultilevel"/>
    <w:tmpl w:val="ADD690A8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B0B"/>
    <w:rsid w:val="00031950"/>
    <w:rsid w:val="000F36CD"/>
    <w:rsid w:val="001466AA"/>
    <w:rsid w:val="00275636"/>
    <w:rsid w:val="00630F1F"/>
    <w:rsid w:val="00791E45"/>
    <w:rsid w:val="007E7F68"/>
    <w:rsid w:val="007F67CC"/>
    <w:rsid w:val="00813165"/>
    <w:rsid w:val="00975FF5"/>
    <w:rsid w:val="00A0193E"/>
    <w:rsid w:val="00A55AF9"/>
    <w:rsid w:val="00A676C3"/>
    <w:rsid w:val="00AB2264"/>
    <w:rsid w:val="00B24B0B"/>
    <w:rsid w:val="00B546CA"/>
    <w:rsid w:val="00CA08A6"/>
    <w:rsid w:val="00CF5A0C"/>
    <w:rsid w:val="00DE3F5E"/>
    <w:rsid w:val="00F63B19"/>
    <w:rsid w:val="00FA5B9D"/>
    <w:rsid w:val="00FE1867"/>
    <w:rsid w:val="00FE1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7D42BD"/>
  <w15:chartTrackingRefBased/>
  <w15:docId w15:val="{0F89BD11-F635-443D-9E68-D3EC646480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B0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4B0B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24B0B"/>
    <w:rPr>
      <w:color w:val="0563C1"/>
      <w:u w:val="single"/>
    </w:rPr>
  </w:style>
  <w:style w:type="character" w:customStyle="1" w:styleId="tw4winMark">
    <w:name w:val="tw4winMark"/>
    <w:rPr>
      <w:vanish/>
      <w:color w:val="800080"/>
      <w:vertAlign w:val="sub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user.gov/portal/datasets/il/il19/Section8-IncomeLimits-FY19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huduser.gov/portal/datasets/il/il19/Section8-IncomeLimits-FY19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huduser.gov/portal/datasets/il/il19/Section8-IncomeLimits-FY19.pdf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501</Words>
  <Characters>2857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Universe Technical Translation</Company>
  <LinksUpToDate>false</LinksUpToDate>
  <CharactersWithSpaces>3352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Universe Technical Translation</dc:creator>
  <cp:keywords/>
  <dc:description>49396-Texas Department of Housing_2E-SHC summary for residents_SP_Final.docx, tr. UTT, ed. RVC, 06/04/2020</dc:description>
  <cp:lastModifiedBy>Suzanne Barnard</cp:lastModifiedBy>
  <cp:revision>3</cp:revision>
  <dcterms:created xsi:type="dcterms:W3CDTF">2020-06-08T19:08:00Z</dcterms:created>
  <dcterms:modified xsi:type="dcterms:W3CDTF">2020-06-08T19:08:00Z</dcterms:modified>
</cp:coreProperties>
</file>